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7825F1" w14:textId="77777777" w:rsidR="00B13DD2" w:rsidRDefault="00B13DD2" w:rsidP="00E86FC0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</w:p>
    <w:p w14:paraId="4626D220" w14:textId="77777777" w:rsidR="00073275" w:rsidRPr="003B5391" w:rsidRDefault="000427BF" w:rsidP="00E86FC0">
      <w:pPr>
        <w:pStyle w:val="Cuerpo"/>
        <w:spacing w:after="120"/>
        <w:jc w:val="center"/>
        <w:rPr>
          <w:rFonts w:ascii="Arial" w:eastAsia="Arial" w:hAnsi="Arial" w:cs="Arial"/>
          <w:b/>
          <w:bCs/>
          <w:lang w:val="es-MX"/>
        </w:rPr>
      </w:pPr>
      <w:r w:rsidRPr="003B5391">
        <w:rPr>
          <w:rFonts w:ascii="Arial"/>
          <w:b/>
          <w:bCs/>
          <w:lang w:val="es-MX"/>
        </w:rPr>
        <w:t>Universidad Aut</w:t>
      </w:r>
      <w:r w:rsidRPr="003B5391">
        <w:rPr>
          <w:b/>
          <w:bCs/>
          <w:lang w:val="es-MX"/>
        </w:rPr>
        <w:t>ó</w:t>
      </w:r>
      <w:r w:rsidRPr="003B5391">
        <w:rPr>
          <w:rFonts w:ascii="Arial"/>
          <w:b/>
          <w:bCs/>
          <w:lang w:val="es-MX"/>
        </w:rPr>
        <w:t>noma del Estado de M</w:t>
      </w:r>
      <w:r w:rsidRPr="003B5391">
        <w:rPr>
          <w:b/>
          <w:bCs/>
          <w:lang w:val="es-MX"/>
        </w:rPr>
        <w:t>é</w:t>
      </w:r>
      <w:r w:rsidRPr="003B5391">
        <w:rPr>
          <w:rFonts w:ascii="Arial"/>
          <w:b/>
          <w:bCs/>
          <w:lang w:val="es-MX"/>
        </w:rPr>
        <w:t>xico</w:t>
      </w:r>
    </w:p>
    <w:p w14:paraId="5A57F8C1" w14:textId="77777777" w:rsidR="00073275" w:rsidRPr="008B28C0" w:rsidRDefault="000427BF" w:rsidP="00E86FC0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 w:hAnsi="Arial" w:cs="Arial"/>
          <w:b/>
          <w:bCs/>
          <w:sz w:val="22"/>
          <w:szCs w:val="22"/>
          <w:lang w:val="es-MX"/>
        </w:rPr>
        <w:t>Facultad de</w:t>
      </w:r>
      <w:r w:rsidR="00900503" w:rsidRPr="008B28C0">
        <w:rPr>
          <w:rFonts w:ascii="Arial" w:hAnsi="Arial" w:cs="Arial"/>
          <w:b/>
          <w:bCs/>
          <w:sz w:val="22"/>
          <w:szCs w:val="22"/>
          <w:lang w:val="es-MX"/>
        </w:rPr>
        <w:t xml:space="preserve"> Arquitectura y Diseño</w:t>
      </w:r>
    </w:p>
    <w:p w14:paraId="11595B7F" w14:textId="77777777" w:rsidR="003B5391" w:rsidRDefault="003B5391" w:rsidP="00B84262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</w:p>
    <w:p w14:paraId="58F99AE6" w14:textId="77777777" w:rsidR="00B84262" w:rsidRPr="00A83F1E" w:rsidRDefault="00B84262" w:rsidP="00B84262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Arquitectura</w:t>
      </w:r>
    </w:p>
    <w:p w14:paraId="7AB84184" w14:textId="77777777" w:rsidR="00B84262" w:rsidRPr="00A83F1E" w:rsidRDefault="00B84262" w:rsidP="00B84262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 Industrial</w:t>
      </w:r>
    </w:p>
    <w:p w14:paraId="09B66E9A" w14:textId="77777777" w:rsidR="00B84262" w:rsidRPr="00A83F1E" w:rsidRDefault="00B84262" w:rsidP="00B84262">
      <w:pPr>
        <w:pStyle w:val="Cuerpo"/>
        <w:spacing w:after="120"/>
        <w:jc w:val="center"/>
        <w:rPr>
          <w:rFonts w:ascii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 Gr</w:t>
      </w:r>
      <w:r w:rsidRPr="00A83F1E">
        <w:rPr>
          <w:rFonts w:ascii="Arial"/>
          <w:b/>
          <w:bCs/>
          <w:sz w:val="22"/>
          <w:szCs w:val="22"/>
          <w:lang w:val="es-MX"/>
        </w:rPr>
        <w:t>á</w:t>
      </w:r>
      <w:r w:rsidRPr="00A83F1E">
        <w:rPr>
          <w:rFonts w:ascii="Arial"/>
          <w:b/>
          <w:bCs/>
          <w:sz w:val="22"/>
          <w:szCs w:val="22"/>
          <w:lang w:val="es-MX"/>
        </w:rPr>
        <w:t>fico</w:t>
      </w:r>
    </w:p>
    <w:p w14:paraId="36BDB0FC" w14:textId="77777777" w:rsidR="00B84262" w:rsidRPr="00A83F1E" w:rsidRDefault="00B84262" w:rsidP="00B84262">
      <w:pPr>
        <w:pStyle w:val="Cuerpo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Licenciatura en Administraci</w:t>
      </w:r>
      <w:r w:rsidRPr="00A83F1E">
        <w:rPr>
          <w:rFonts w:ascii="Arial"/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 y Promoci</w:t>
      </w:r>
      <w:r w:rsidRPr="00A83F1E">
        <w:rPr>
          <w:rFonts w:ascii="Arial"/>
          <w:b/>
          <w:bCs/>
          <w:sz w:val="22"/>
          <w:szCs w:val="22"/>
          <w:lang w:val="es-MX"/>
        </w:rPr>
        <w:t>ó</w:t>
      </w:r>
      <w:r w:rsidRPr="00A83F1E">
        <w:rPr>
          <w:rFonts w:ascii="Arial"/>
          <w:b/>
          <w:bCs/>
          <w:sz w:val="22"/>
          <w:szCs w:val="22"/>
          <w:lang w:val="es-MX"/>
        </w:rPr>
        <w:t>n de la obra Urbana</w:t>
      </w:r>
    </w:p>
    <w:p w14:paraId="178EB6C1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5905BA24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4BC2E17A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0E50DC77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4F267E39" w14:textId="77777777" w:rsidR="00073275" w:rsidRPr="008B28C0" w:rsidRDefault="00A22D6B" w:rsidP="00A22D6B">
      <w:pPr>
        <w:pStyle w:val="Cuerpo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8B28C0">
        <w:rPr>
          <w:noProof/>
          <w:sz w:val="22"/>
          <w:szCs w:val="22"/>
          <w:lang w:val="es-MX"/>
        </w:rPr>
        <w:drawing>
          <wp:inline distT="0" distB="0" distL="0" distR="0" wp14:anchorId="18EE1830" wp14:editId="0122B2A6">
            <wp:extent cx="1814195" cy="1193800"/>
            <wp:effectExtent l="0" t="0" r="0" b="6350"/>
            <wp:docPr id="7260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" name="Picture 6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2C52501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3BB5E295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4BC2396E" w14:textId="77777777" w:rsidR="00073275" w:rsidRPr="008B28C0" w:rsidRDefault="00073275" w:rsidP="00E86FC0">
      <w:pPr>
        <w:pStyle w:val="Cuerpo"/>
        <w:rPr>
          <w:rFonts w:ascii="Arial" w:eastAsia="Arial" w:hAnsi="Arial" w:cs="Arial"/>
          <w:sz w:val="22"/>
          <w:szCs w:val="22"/>
          <w:lang w:val="es-MX"/>
        </w:rPr>
      </w:pPr>
    </w:p>
    <w:p w14:paraId="75221FDA" w14:textId="77777777" w:rsidR="00073275" w:rsidRPr="008B28C0" w:rsidRDefault="000427BF" w:rsidP="00E86FC0">
      <w:pPr>
        <w:pStyle w:val="Cuerpo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Gu</w:t>
      </w:r>
      <w:r w:rsidRPr="008B28C0">
        <w:rPr>
          <w:b/>
          <w:bCs/>
          <w:sz w:val="22"/>
          <w:szCs w:val="22"/>
          <w:lang w:val="es-MX"/>
        </w:rPr>
        <w:t>í</w:t>
      </w:r>
      <w:r w:rsidRPr="008B28C0">
        <w:rPr>
          <w:rFonts w:ascii="Arial"/>
          <w:b/>
          <w:bCs/>
          <w:sz w:val="22"/>
          <w:szCs w:val="22"/>
          <w:lang w:val="es-MX"/>
        </w:rPr>
        <w:t>a de 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del aprendizaje:</w:t>
      </w:r>
    </w:p>
    <w:p w14:paraId="392CE7CE" w14:textId="77777777" w:rsidR="00073275" w:rsidRPr="008B28C0" w:rsidRDefault="00073275" w:rsidP="00E86FC0">
      <w:pPr>
        <w:pStyle w:val="Cuerpo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631AC59E" w14:textId="77777777" w:rsidR="008B28C0" w:rsidRPr="00A83F1E" w:rsidRDefault="008B28C0" w:rsidP="008B28C0">
      <w:pPr>
        <w:pStyle w:val="Cuerpo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A83F1E">
        <w:rPr>
          <w:rFonts w:ascii="Arial"/>
          <w:b/>
          <w:bCs/>
          <w:sz w:val="22"/>
          <w:szCs w:val="22"/>
          <w:lang w:val="es-MX"/>
        </w:rPr>
        <w:t>Identidad, s</w:t>
      </w:r>
      <w:r w:rsidRPr="00A83F1E">
        <w:rPr>
          <w:rFonts w:ascii="Arial"/>
          <w:b/>
          <w:bCs/>
          <w:sz w:val="22"/>
          <w:szCs w:val="22"/>
          <w:lang w:val="es-MX"/>
        </w:rPr>
        <w:t>í</w:t>
      </w:r>
      <w:r w:rsidRPr="00A83F1E">
        <w:rPr>
          <w:rFonts w:ascii="Arial"/>
          <w:b/>
          <w:bCs/>
          <w:sz w:val="22"/>
          <w:szCs w:val="22"/>
          <w:lang w:val="es-MX"/>
        </w:rPr>
        <w:t>mbolos y dise</w:t>
      </w:r>
      <w:r w:rsidRPr="00A83F1E">
        <w:rPr>
          <w:rFonts w:ascii="Arial"/>
          <w:b/>
          <w:bCs/>
          <w:sz w:val="22"/>
          <w:szCs w:val="22"/>
          <w:lang w:val="es-MX"/>
        </w:rPr>
        <w:t>ñ</w:t>
      </w:r>
      <w:r w:rsidRPr="00A83F1E">
        <w:rPr>
          <w:rFonts w:ascii="Arial"/>
          <w:b/>
          <w:bCs/>
          <w:sz w:val="22"/>
          <w:szCs w:val="22"/>
          <w:lang w:val="es-MX"/>
        </w:rPr>
        <w:t>o</w:t>
      </w:r>
    </w:p>
    <w:p w14:paraId="5A058273" w14:textId="77777777" w:rsidR="00E86FC0" w:rsidRPr="008B28C0" w:rsidRDefault="00E86FC0" w:rsidP="00E86FC0">
      <w:pPr>
        <w:pStyle w:val="Cuerpo"/>
        <w:jc w:val="center"/>
        <w:rPr>
          <w:rFonts w:ascii="Arial" w:eastAsia="Arial" w:hAnsi="Arial" w:cs="Arial"/>
          <w:sz w:val="22"/>
          <w:szCs w:val="22"/>
          <w:lang w:val="es-MX"/>
        </w:rPr>
      </w:pPr>
    </w:p>
    <w:p w14:paraId="206A6BA4" w14:textId="77777777" w:rsidR="00E86FC0" w:rsidRPr="008B28C0" w:rsidRDefault="00E86FC0" w:rsidP="00E86FC0">
      <w:pPr>
        <w:pStyle w:val="Cuerpo"/>
        <w:widowControl w:val="0"/>
        <w:jc w:val="center"/>
        <w:rPr>
          <w:rFonts w:ascii="Arial" w:eastAsia="Arial" w:hAnsi="Arial" w:cs="Arial"/>
          <w:sz w:val="22"/>
          <w:szCs w:val="22"/>
          <w:lang w:val="es-MX"/>
        </w:rPr>
      </w:pPr>
    </w:p>
    <w:tbl>
      <w:tblPr>
        <w:tblStyle w:val="TableNormal"/>
        <w:tblW w:w="87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937"/>
        <w:gridCol w:w="2669"/>
        <w:gridCol w:w="917"/>
        <w:gridCol w:w="193"/>
        <w:gridCol w:w="992"/>
        <w:gridCol w:w="1985"/>
      </w:tblGrid>
      <w:tr w:rsidR="008B28C0" w:rsidRPr="00A83F1E" w14:paraId="0A7E7A67" w14:textId="77777777" w:rsidTr="00E45F00">
        <w:trPr>
          <w:trHeight w:val="245"/>
          <w:jc w:val="center"/>
        </w:trPr>
        <w:tc>
          <w:tcPr>
            <w:tcW w:w="10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846349" w14:textId="77777777" w:rsidR="008B28C0" w:rsidRPr="00A83F1E" w:rsidRDefault="008B28C0" w:rsidP="000874E3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Elabor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:</w:t>
            </w:r>
          </w:p>
        </w:tc>
        <w:tc>
          <w:tcPr>
            <w:tcW w:w="471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1BD04" w14:textId="77777777" w:rsidR="008B28C0" w:rsidRPr="00A83F1E" w:rsidRDefault="008B28C0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Dra. María Gabriela Villar García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CFF99" w14:textId="77777777" w:rsidR="008B28C0" w:rsidRPr="00A83F1E" w:rsidRDefault="008B28C0" w:rsidP="000874E3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Fecha: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2FB6A3" w14:textId="065C35C2" w:rsidR="008B28C0" w:rsidRPr="00A83F1E" w:rsidRDefault="008B28C0" w:rsidP="00E45F0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Febrero</w:t>
            </w:r>
            <w:r w:rsidR="00E45F00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2019</w:t>
            </w:r>
          </w:p>
        </w:tc>
      </w:tr>
      <w:tr w:rsidR="008B28C0" w:rsidRPr="00A83F1E" w14:paraId="72692E2C" w14:textId="77777777" w:rsidTr="00E45F00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A7AE4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7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93C84" w14:textId="77777777" w:rsidR="008B28C0" w:rsidRPr="00A83F1E" w:rsidRDefault="008B28C0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Dra. Ana Aurora Maldonado Reyes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537CED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98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EC7C4C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</w:tr>
      <w:tr w:rsidR="008B28C0" w:rsidRPr="00A83F1E" w14:paraId="4F20E6EE" w14:textId="77777777" w:rsidTr="00E45F00">
        <w:trPr>
          <w:trHeight w:val="250"/>
          <w:jc w:val="center"/>
        </w:trPr>
        <w:tc>
          <w:tcPr>
            <w:tcW w:w="109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1D4186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71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78F1E" w14:textId="77777777" w:rsidR="008B28C0" w:rsidRPr="00A83F1E" w:rsidRDefault="008B28C0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Dra. María del Pilar Mora Cantellano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A38C9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0491240E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</w:tr>
      <w:tr w:rsidR="008B28C0" w:rsidRPr="00A83F1E" w14:paraId="7F89D15D" w14:textId="77777777" w:rsidTr="00E45F00">
        <w:trPr>
          <w:trHeight w:val="245"/>
          <w:jc w:val="center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3C481AFE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716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354056A5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0048BFA7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37" w:type="dxa"/>
              <w:bottom w:w="80" w:type="dxa"/>
              <w:right w:w="80" w:type="dxa"/>
            </w:tcMar>
            <w:vAlign w:val="center"/>
          </w:tcPr>
          <w:p w14:paraId="01ED16A1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</w:tr>
      <w:tr w:rsidR="008B28C0" w:rsidRPr="00A83F1E" w14:paraId="052D933A" w14:textId="77777777" w:rsidTr="00E45F00">
        <w:trPr>
          <w:trHeight w:val="240"/>
          <w:jc w:val="center"/>
        </w:trPr>
        <w:tc>
          <w:tcPr>
            <w:tcW w:w="203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1D1CF" w14:textId="77777777" w:rsidR="008B28C0" w:rsidRPr="00A83F1E" w:rsidRDefault="008B28C0" w:rsidP="000874E3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Fecha de aprobaci</w:t>
            </w:r>
            <w:r w:rsidRPr="00A83F1E">
              <w:rPr>
                <w:sz w:val="22"/>
                <w:szCs w:val="22"/>
                <w:lang w:val="es-MX"/>
              </w:rPr>
              <w:t>ó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n</w:t>
            </w: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AE7E9" w14:textId="77777777" w:rsidR="008B28C0" w:rsidRPr="00A83F1E" w:rsidRDefault="008B28C0" w:rsidP="000874E3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H. Consejo acad</w:t>
            </w:r>
            <w:r w:rsidRPr="00A83F1E">
              <w:rPr>
                <w:sz w:val="22"/>
                <w:szCs w:val="22"/>
                <w:lang w:val="es-MX"/>
              </w:rPr>
              <w:t>é</w:t>
            </w:r>
            <w:r w:rsidRPr="00A83F1E">
              <w:rPr>
                <w:rFonts w:ascii="Arial"/>
                <w:sz w:val="22"/>
                <w:szCs w:val="22"/>
                <w:lang w:val="es-MX"/>
              </w:rPr>
              <w:t>mico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FBD32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A020E" w14:textId="77777777" w:rsidR="008B28C0" w:rsidRPr="00A83F1E" w:rsidRDefault="008B28C0" w:rsidP="000874E3">
            <w:pPr>
              <w:pStyle w:val="Cuerpo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/>
                <w:sz w:val="22"/>
                <w:szCs w:val="22"/>
                <w:lang w:val="es-MX"/>
              </w:rPr>
              <w:t>H. Consejo de Gobierno</w:t>
            </w:r>
          </w:p>
        </w:tc>
      </w:tr>
      <w:tr w:rsidR="008B28C0" w:rsidRPr="00A83F1E" w14:paraId="68B57381" w14:textId="77777777" w:rsidTr="00E45F00">
        <w:trPr>
          <w:trHeight w:val="245"/>
          <w:jc w:val="center"/>
        </w:trPr>
        <w:tc>
          <w:tcPr>
            <w:tcW w:w="203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5DE21" w14:textId="77777777" w:rsidR="008B28C0" w:rsidRPr="00A83F1E" w:rsidRDefault="008B28C0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D76B76" w14:textId="1E548098" w:rsidR="008B28C0" w:rsidRPr="00B13DD2" w:rsidRDefault="00B13DD2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13DD2">
              <w:rPr>
                <w:rFonts w:ascii="Arial" w:hAnsi="Arial" w:cs="Arial"/>
                <w:sz w:val="22"/>
                <w:szCs w:val="22"/>
                <w:lang w:val="es-MX"/>
              </w:rPr>
              <w:t>11 de febrero del 2019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24EAE" w14:textId="77777777" w:rsidR="008B28C0" w:rsidRPr="00B13DD2" w:rsidRDefault="008B28C0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7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1479F" w14:textId="2AD60C3B" w:rsidR="008B28C0" w:rsidRPr="00B13DD2" w:rsidRDefault="00B13DD2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13DD2">
              <w:rPr>
                <w:rFonts w:ascii="Arial" w:hAnsi="Arial" w:cs="Arial"/>
                <w:sz w:val="22"/>
                <w:szCs w:val="22"/>
                <w:lang w:val="es-MX"/>
              </w:rPr>
              <w:t>11 de febrero del 2019</w:t>
            </w:r>
          </w:p>
        </w:tc>
      </w:tr>
    </w:tbl>
    <w:p w14:paraId="5589DA5B" w14:textId="77777777" w:rsidR="00E86FC0" w:rsidRPr="008B28C0" w:rsidRDefault="00E86FC0" w:rsidP="00E86FC0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248ABEDC" w14:textId="291C2A57" w:rsidR="00A22D6B" w:rsidRDefault="00A22D6B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389123CC" w14:textId="680224C5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354986AA" w14:textId="7AA49481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16E21CF7" w14:textId="5F93CFD4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4498EF4D" w14:textId="2D07C15B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1D917928" w14:textId="128BD812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19ECD63A" w14:textId="4B6ECCFF" w:rsid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74BB20A2" w14:textId="77777777" w:rsidR="008B28C0" w:rsidRPr="008B28C0" w:rsidRDefault="008B28C0" w:rsidP="00A22D6B">
      <w:pPr>
        <w:pStyle w:val="Cuerpo"/>
        <w:spacing w:before="60" w:after="60"/>
        <w:jc w:val="center"/>
        <w:rPr>
          <w:b/>
          <w:bCs/>
          <w:sz w:val="22"/>
          <w:szCs w:val="22"/>
          <w:lang w:val="es-MX"/>
        </w:rPr>
      </w:pPr>
    </w:p>
    <w:p w14:paraId="79C8C3AD" w14:textId="77777777" w:rsidR="00073275" w:rsidRPr="008B28C0" w:rsidRDefault="000427BF" w:rsidP="00A22D6B">
      <w:pPr>
        <w:pStyle w:val="Cuerpo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b/>
          <w:bCs/>
          <w:sz w:val="22"/>
          <w:szCs w:val="22"/>
          <w:lang w:val="es-MX"/>
        </w:rPr>
        <w:t>Í</w:t>
      </w:r>
      <w:r w:rsidRPr="008B28C0">
        <w:rPr>
          <w:rFonts w:ascii="Arial"/>
          <w:b/>
          <w:bCs/>
          <w:sz w:val="22"/>
          <w:szCs w:val="22"/>
          <w:lang w:val="es-MX"/>
        </w:rPr>
        <w:t>ndice</w:t>
      </w:r>
    </w:p>
    <w:p w14:paraId="2607C82C" w14:textId="77777777" w:rsidR="00073275" w:rsidRPr="008B28C0" w:rsidRDefault="00073275">
      <w:pPr>
        <w:pStyle w:val="Cuerpo"/>
        <w:widowControl w:val="0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tbl>
      <w:tblPr>
        <w:tblStyle w:val="TableNormal"/>
        <w:tblW w:w="883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68"/>
        <w:gridCol w:w="870"/>
      </w:tblGrid>
      <w:tr w:rsidR="00073275" w:rsidRPr="008B28C0" w14:paraId="6A2746C9" w14:textId="77777777">
        <w:trPr>
          <w:trHeight w:val="283"/>
          <w:jc w:val="center"/>
        </w:trPr>
        <w:tc>
          <w:tcPr>
            <w:tcW w:w="7967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97116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493D0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P</w:t>
            </w:r>
            <w:r w:rsidRPr="008B28C0">
              <w:rPr>
                <w:sz w:val="22"/>
                <w:szCs w:val="22"/>
                <w:lang w:val="es-MX"/>
              </w:rPr>
              <w:t>á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g.</w:t>
            </w:r>
          </w:p>
        </w:tc>
      </w:tr>
      <w:tr w:rsidR="00073275" w:rsidRPr="00D758C5" w14:paraId="6AE28BE5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37E02" w14:textId="77777777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 xml:space="preserve">I. Datos de identificación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960FA1" w14:textId="70A29638" w:rsidR="00073275" w:rsidRPr="00D758C5" w:rsidRDefault="00D758C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</w:tr>
      <w:tr w:rsidR="00073275" w:rsidRPr="00D758C5" w14:paraId="0E281ABC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1DCC80" w14:textId="77777777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II. Presentación de la guía de evaluación del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B0B29" w14:textId="6A606605" w:rsidR="00073275" w:rsidRPr="00D758C5" w:rsidRDefault="00CA43E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6</w:t>
            </w:r>
          </w:p>
        </w:tc>
      </w:tr>
      <w:tr w:rsidR="00073275" w:rsidRPr="00D758C5" w14:paraId="49814EBE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654EC" w14:textId="77777777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 xml:space="preserve">III. Ubicación de la unidad de aprendizaje en el mapa curricular 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44A52C" w14:textId="1F115E87" w:rsidR="00073275" w:rsidRPr="00D758C5" w:rsidRDefault="00D758C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6</w:t>
            </w:r>
          </w:p>
        </w:tc>
      </w:tr>
      <w:tr w:rsidR="00073275" w:rsidRPr="00D758C5" w14:paraId="3EEE0B62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6ACFD" w14:textId="77777777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IV. Objetivos de la formación profesional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710D7" w14:textId="2B4BA369" w:rsidR="00073275" w:rsidRPr="00D758C5" w:rsidRDefault="00D758C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9</w:t>
            </w:r>
          </w:p>
        </w:tc>
      </w:tr>
      <w:tr w:rsidR="00073275" w:rsidRPr="00D758C5" w14:paraId="7202A89E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7769B" w14:textId="77777777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V. Objetivos de la unidad de aprendizaje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E0780" w14:textId="0A4CDF9E" w:rsidR="00073275" w:rsidRPr="00D758C5" w:rsidRDefault="009B4FD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11</w:t>
            </w:r>
          </w:p>
        </w:tc>
      </w:tr>
      <w:tr w:rsidR="00073275" w:rsidRPr="00D758C5" w14:paraId="40B9CDB4" w14:textId="77777777">
        <w:trPr>
          <w:trHeight w:val="557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B9D8C" w14:textId="77777777" w:rsidR="00073275" w:rsidRPr="00D758C5" w:rsidRDefault="000427BF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VI. Contenidos de la unidad de aprendizaje, y actividades de evaluación</w:t>
            </w:r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7F048" w14:textId="083B2865" w:rsidR="00073275" w:rsidRPr="00D758C5" w:rsidRDefault="0040079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11</w:t>
            </w:r>
          </w:p>
        </w:tc>
      </w:tr>
      <w:tr w:rsidR="00073275" w:rsidRPr="00D758C5" w14:paraId="6190468C" w14:textId="77777777">
        <w:trPr>
          <w:trHeight w:val="458"/>
          <w:jc w:val="center"/>
        </w:trPr>
        <w:tc>
          <w:tcPr>
            <w:tcW w:w="79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53A2C" w14:textId="137E5CA2" w:rsidR="00073275" w:rsidRPr="00D758C5" w:rsidRDefault="000427BF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>VII. Mapa</w:t>
            </w:r>
            <w:r w:rsidR="00CA43EC">
              <w:rPr>
                <w:rFonts w:ascii="Arial" w:hAnsi="Arial" w:cs="Arial"/>
                <w:sz w:val="22"/>
                <w:szCs w:val="22"/>
                <w:lang w:val="es-MX"/>
              </w:rPr>
              <w:t>s</w:t>
            </w:r>
            <w:r w:rsidRPr="00D758C5">
              <w:rPr>
                <w:rFonts w:ascii="Arial" w:hAnsi="Arial" w:cs="Arial"/>
                <w:sz w:val="22"/>
                <w:szCs w:val="22"/>
                <w:lang w:val="es-MX"/>
              </w:rPr>
              <w:t xml:space="preserve"> curricular</w:t>
            </w:r>
            <w:r w:rsidR="00CA43EC">
              <w:rPr>
                <w:rFonts w:ascii="Arial" w:hAnsi="Arial" w:cs="Arial"/>
                <w:sz w:val="22"/>
                <w:szCs w:val="22"/>
                <w:lang w:val="es-MX"/>
              </w:rPr>
              <w:t>es</w:t>
            </w:r>
            <w:bookmarkStart w:id="0" w:name="_GoBack"/>
            <w:bookmarkEnd w:id="0"/>
          </w:p>
        </w:tc>
        <w:tc>
          <w:tcPr>
            <w:tcW w:w="87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58446" w14:textId="3F6302D9" w:rsidR="00073275" w:rsidRPr="00D758C5" w:rsidRDefault="00CA43E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19</w:t>
            </w:r>
          </w:p>
        </w:tc>
      </w:tr>
    </w:tbl>
    <w:p w14:paraId="76EF4FE2" w14:textId="77777777" w:rsidR="00073275" w:rsidRPr="008B28C0" w:rsidRDefault="00073275">
      <w:pPr>
        <w:pStyle w:val="Cuerpo"/>
        <w:widowControl w:val="0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55D887F0" w14:textId="77777777" w:rsidR="00073275" w:rsidRPr="008B28C0" w:rsidRDefault="00073275">
      <w:pPr>
        <w:pStyle w:val="Cuerpo"/>
        <w:spacing w:before="60" w:after="6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6EE3DF52" w14:textId="77777777" w:rsidR="00073275" w:rsidRPr="008B28C0" w:rsidRDefault="000427BF">
      <w:pPr>
        <w:pStyle w:val="Cuerpo"/>
        <w:spacing w:after="200" w:line="276" w:lineRule="auto"/>
        <w:rPr>
          <w:sz w:val="22"/>
          <w:szCs w:val="22"/>
          <w:lang w:val="es-MX"/>
        </w:rPr>
      </w:pPr>
      <w:r w:rsidRPr="008B28C0">
        <w:rPr>
          <w:rFonts w:ascii="Arial" w:eastAsia="Arial" w:hAnsi="Arial" w:cs="Arial"/>
          <w:b/>
          <w:bCs/>
          <w:sz w:val="22"/>
          <w:szCs w:val="22"/>
          <w:lang w:val="es-MX"/>
        </w:rPr>
        <w:br w:type="page"/>
      </w:r>
    </w:p>
    <w:p w14:paraId="36FB4486" w14:textId="77777777" w:rsidR="00073275" w:rsidRPr="008B28C0" w:rsidRDefault="00073275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6080ACB5" w14:textId="77777777" w:rsidR="00073275" w:rsidRPr="008B28C0" w:rsidRDefault="000427BF">
      <w:pPr>
        <w:pStyle w:val="Cuerpo"/>
        <w:widowControl w:val="0"/>
        <w:spacing w:before="60" w:after="6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I. Datos de identificaci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</w:t>
      </w:r>
    </w:p>
    <w:tbl>
      <w:tblPr>
        <w:tblStyle w:val="TableNormal"/>
        <w:tblW w:w="883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"/>
        <w:gridCol w:w="763"/>
        <w:gridCol w:w="388"/>
        <w:gridCol w:w="161"/>
        <w:gridCol w:w="146"/>
        <w:gridCol w:w="325"/>
        <w:gridCol w:w="147"/>
        <w:gridCol w:w="664"/>
        <w:gridCol w:w="148"/>
        <w:gridCol w:w="249"/>
        <w:gridCol w:w="145"/>
        <w:gridCol w:w="148"/>
        <w:gridCol w:w="147"/>
        <w:gridCol w:w="367"/>
        <w:gridCol w:w="169"/>
        <w:gridCol w:w="395"/>
        <w:gridCol w:w="146"/>
        <w:gridCol w:w="208"/>
        <w:gridCol w:w="146"/>
        <w:gridCol w:w="145"/>
        <w:gridCol w:w="148"/>
        <w:gridCol w:w="146"/>
        <w:gridCol w:w="473"/>
        <w:gridCol w:w="149"/>
        <w:gridCol w:w="147"/>
        <w:gridCol w:w="253"/>
        <w:gridCol w:w="145"/>
        <w:gridCol w:w="432"/>
        <w:gridCol w:w="304"/>
        <w:gridCol w:w="145"/>
        <w:gridCol w:w="412"/>
        <w:gridCol w:w="145"/>
        <w:gridCol w:w="155"/>
        <w:gridCol w:w="414"/>
      </w:tblGrid>
      <w:tr w:rsidR="00073275" w:rsidRPr="008B28C0" w14:paraId="27D1EBC7" w14:textId="77777777" w:rsidTr="00D133A2">
        <w:trPr>
          <w:trHeight w:val="282"/>
        </w:trPr>
        <w:tc>
          <w:tcPr>
            <w:tcW w:w="3794" w:type="dxa"/>
            <w:gridSpan w:val="1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E8866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Espacio educativo donde se imparte</w:t>
            </w:r>
          </w:p>
        </w:tc>
        <w:tc>
          <w:tcPr>
            <w:tcW w:w="504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3996F" w14:textId="77777777" w:rsidR="00073275" w:rsidRPr="008B28C0" w:rsidRDefault="000427BF">
            <w:pPr>
              <w:pStyle w:val="Cuerpo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Facultad de</w:t>
            </w:r>
            <w:r w:rsidR="00900503" w:rsidRPr="008B28C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Arquitectura y Diseño</w:t>
            </w:r>
          </w:p>
        </w:tc>
      </w:tr>
      <w:tr w:rsidR="00073275" w:rsidRPr="008B28C0" w14:paraId="5D85B869" w14:textId="77777777">
        <w:trPr>
          <w:trHeight w:val="80"/>
        </w:trPr>
        <w:tc>
          <w:tcPr>
            <w:tcW w:w="883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EEA7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292C74E6" w14:textId="77777777" w:rsidTr="00D133A2">
        <w:trPr>
          <w:trHeight w:val="282"/>
        </w:trPr>
        <w:tc>
          <w:tcPr>
            <w:tcW w:w="151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08489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Licenciatura</w:t>
            </w:r>
          </w:p>
        </w:tc>
        <w:tc>
          <w:tcPr>
            <w:tcW w:w="7324" w:type="dxa"/>
            <w:gridSpan w:val="3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E9674B" w14:textId="77777777" w:rsidR="00073275" w:rsidRPr="008B28C0" w:rsidRDefault="000427BF">
            <w:pPr>
              <w:pStyle w:val="Cuerpo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Licenciatura en</w:t>
            </w:r>
            <w:r w:rsidR="00157141" w:rsidRPr="008B28C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 Administración y Promoción de la Obra Urbana</w:t>
            </w:r>
            <w:r w:rsidR="004D7776" w:rsidRPr="008B28C0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, Arquitectura, Diseño Gráfico y Diseño Industrial</w:t>
            </w:r>
          </w:p>
        </w:tc>
      </w:tr>
      <w:tr w:rsidR="00073275" w:rsidRPr="008B28C0" w14:paraId="31D22164" w14:textId="77777777">
        <w:trPr>
          <w:trHeight w:val="80"/>
        </w:trPr>
        <w:tc>
          <w:tcPr>
            <w:tcW w:w="883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D6E6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6CFA807C" w14:textId="77777777" w:rsidTr="00D133A2">
        <w:trPr>
          <w:trHeight w:val="483"/>
        </w:trPr>
        <w:tc>
          <w:tcPr>
            <w:tcW w:w="2293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7D257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Unidad de aprendizaje</w:t>
            </w:r>
          </w:p>
        </w:tc>
        <w:tc>
          <w:tcPr>
            <w:tcW w:w="3993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2D4BB6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Denominaci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de la UA</w:t>
            </w:r>
          </w:p>
        </w:tc>
        <w:tc>
          <w:tcPr>
            <w:tcW w:w="977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BE8BD6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Clave</w:t>
            </w:r>
          </w:p>
        </w:tc>
        <w:tc>
          <w:tcPr>
            <w:tcW w:w="15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7815C" w14:textId="77777777" w:rsidR="00073275" w:rsidRPr="008B28C0" w:rsidRDefault="004D777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APO…/ARQ508/LDG508/LDI510</w:t>
            </w:r>
          </w:p>
        </w:tc>
      </w:tr>
      <w:tr w:rsidR="00073275" w:rsidRPr="008B28C0" w14:paraId="2304F63A" w14:textId="77777777">
        <w:trPr>
          <w:trHeight w:val="80"/>
        </w:trPr>
        <w:tc>
          <w:tcPr>
            <w:tcW w:w="883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FFB9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4A3AA689" w14:textId="77777777" w:rsidTr="00D133A2">
        <w:trPr>
          <w:trHeight w:val="483"/>
        </w:trPr>
        <w:tc>
          <w:tcPr>
            <w:tcW w:w="182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6E564" w14:textId="77777777" w:rsidR="00073275" w:rsidRPr="008B28C0" w:rsidRDefault="000427BF">
            <w:pPr>
              <w:pStyle w:val="Cuerpo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Carga académica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AEA65" w14:textId="77777777" w:rsidR="00073275" w:rsidRPr="008B28C0" w:rsidRDefault="004D7776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54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EFFF4" w14:textId="77777777" w:rsidR="00073275" w:rsidRPr="008B28C0" w:rsidRDefault="00073275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3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E169F" w14:textId="77777777" w:rsidR="00073275" w:rsidRPr="008B28C0" w:rsidRDefault="004D7776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49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6A994" w14:textId="77777777" w:rsidR="00073275" w:rsidRPr="008B28C0" w:rsidRDefault="00073275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46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4681C" w14:textId="77777777" w:rsidR="00073275" w:rsidRPr="008B28C0" w:rsidRDefault="004D7776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  <w:tc>
          <w:tcPr>
            <w:tcW w:w="4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ACFBD" w14:textId="77777777" w:rsidR="00073275" w:rsidRPr="008B28C0" w:rsidRDefault="00073275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15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07021" w14:textId="77777777" w:rsidR="00073275" w:rsidRPr="008B28C0" w:rsidRDefault="004D7776" w:rsidP="004D777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4</w:t>
            </w:r>
          </w:p>
        </w:tc>
      </w:tr>
      <w:tr w:rsidR="00073275" w:rsidRPr="008B28C0" w14:paraId="09E37AE6" w14:textId="77777777" w:rsidTr="00D133A2">
        <w:trPr>
          <w:trHeight w:val="277"/>
        </w:trPr>
        <w:tc>
          <w:tcPr>
            <w:tcW w:w="16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3BC0C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16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1EFE0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Horas te</w:t>
            </w:r>
            <w:r w:rsidRPr="008B28C0">
              <w:rPr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ricas</w:t>
            </w:r>
          </w:p>
        </w:tc>
        <w:tc>
          <w:tcPr>
            <w:tcW w:w="1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C4435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Horas pr</w:t>
            </w:r>
            <w:r w:rsidRPr="008B28C0">
              <w:rPr>
                <w:sz w:val="22"/>
                <w:szCs w:val="22"/>
                <w:lang w:val="es-MX"/>
              </w:rPr>
              <w:t>á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cticas</w:t>
            </w:r>
          </w:p>
        </w:tc>
        <w:tc>
          <w:tcPr>
            <w:tcW w:w="21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18B4E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Total de horas</w:t>
            </w:r>
          </w:p>
        </w:tc>
        <w:tc>
          <w:tcPr>
            <w:tcW w:w="15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A1850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 xml:space="preserve">    Cr</w:t>
            </w:r>
            <w:r w:rsidRPr="008B28C0">
              <w:rPr>
                <w:sz w:val="22"/>
                <w:szCs w:val="22"/>
                <w:lang w:val="es-MX"/>
              </w:rPr>
              <w:t>é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ditos</w:t>
            </w:r>
          </w:p>
        </w:tc>
      </w:tr>
      <w:tr w:rsidR="00073275" w:rsidRPr="008B28C0" w14:paraId="0124A3B7" w14:textId="77777777" w:rsidTr="00D133A2">
        <w:trPr>
          <w:trHeight w:val="80"/>
        </w:trPr>
        <w:tc>
          <w:tcPr>
            <w:tcW w:w="2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E881E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9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8DA7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12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0D81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038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00A82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1575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FF0C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6E21816" w14:textId="77777777" w:rsidTr="00D133A2">
        <w:trPr>
          <w:trHeight w:val="483"/>
        </w:trPr>
        <w:tc>
          <w:tcPr>
            <w:tcW w:w="3105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95767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Per</w:t>
            </w:r>
            <w:r w:rsidRPr="008B28C0">
              <w:rPr>
                <w:sz w:val="22"/>
                <w:szCs w:val="22"/>
                <w:lang w:val="es-MX"/>
              </w:rPr>
              <w:t>í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odo escolar en que se ubica</w:t>
            </w:r>
          </w:p>
        </w:tc>
        <w:tc>
          <w:tcPr>
            <w:tcW w:w="5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8B05E6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1</w:t>
            </w:r>
          </w:p>
        </w:tc>
        <w:tc>
          <w:tcPr>
            <w:tcW w:w="6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E3B1E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2</w:t>
            </w:r>
          </w:p>
        </w:tc>
        <w:tc>
          <w:tcPr>
            <w:tcW w:w="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EE3C3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3</w:t>
            </w:r>
          </w:p>
        </w:tc>
        <w:tc>
          <w:tcPr>
            <w:tcW w:w="7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47F0B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4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A7C40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5</w:t>
            </w:r>
          </w:p>
        </w:tc>
        <w:tc>
          <w:tcPr>
            <w:tcW w:w="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D6003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6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95F34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7</w:t>
            </w:r>
          </w:p>
        </w:tc>
        <w:tc>
          <w:tcPr>
            <w:tcW w:w="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64182" w14:textId="77777777" w:rsidR="00073275" w:rsidRPr="008B28C0" w:rsidRDefault="000427BF">
            <w:pPr>
              <w:pStyle w:val="Cuerpo"/>
              <w:jc w:val="center"/>
              <w:rPr>
                <w:color w:val="FFFFFF" w:themeColor="background1"/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color w:val="FFFFFF" w:themeColor="background1"/>
                <w:sz w:val="22"/>
                <w:szCs w:val="22"/>
                <w:lang w:val="es-MX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CBD61D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9</w:t>
            </w:r>
          </w:p>
        </w:tc>
      </w:tr>
      <w:tr w:rsidR="00073275" w:rsidRPr="008B28C0" w14:paraId="33118821" w14:textId="77777777" w:rsidTr="00D133A2">
        <w:trPr>
          <w:trHeight w:val="80"/>
        </w:trPr>
        <w:tc>
          <w:tcPr>
            <w:tcW w:w="36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C2E01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B422B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662D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9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CA5ED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559C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35635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EFA5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9668D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41EC43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B59229F" w14:textId="77777777" w:rsidTr="00D133A2">
        <w:trPr>
          <w:trHeight w:val="290"/>
        </w:trPr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A01FE6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Seriaci</w:t>
            </w:r>
            <w:r w:rsidRPr="008B28C0">
              <w:rPr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n</w:t>
            </w:r>
          </w:p>
        </w:tc>
        <w:tc>
          <w:tcPr>
            <w:tcW w:w="303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48017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Ninguna</w:t>
            </w:r>
          </w:p>
        </w:tc>
        <w:tc>
          <w:tcPr>
            <w:tcW w:w="56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2BB6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13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3C88CF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Ninguna</w:t>
            </w:r>
          </w:p>
        </w:tc>
      </w:tr>
      <w:tr w:rsidR="00073275" w:rsidRPr="008B28C0" w14:paraId="5FD70CBB" w14:textId="77777777" w:rsidTr="00D133A2">
        <w:trPr>
          <w:trHeight w:val="80"/>
        </w:trPr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921B29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5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8AED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C92C4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13" w:type="dxa"/>
            <w:gridSpan w:val="1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3768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7B24F2F3" w14:textId="77777777" w:rsidTr="00D133A2">
        <w:trPr>
          <w:trHeight w:val="280"/>
        </w:trPr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04D28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CCE9A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UA Antecedente</w:t>
            </w:r>
          </w:p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E9FF8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BC582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UA Consecuente</w:t>
            </w:r>
          </w:p>
        </w:tc>
      </w:tr>
      <w:tr w:rsidR="00073275" w:rsidRPr="008B28C0" w14:paraId="5355030E" w14:textId="77777777" w:rsidTr="00D133A2">
        <w:trPr>
          <w:trHeight w:val="120"/>
        </w:trPr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9559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5E29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F1A48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1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4280D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0A06373F" w14:textId="77777777" w:rsidTr="00D133A2">
        <w:trPr>
          <w:trHeight w:val="285"/>
        </w:trPr>
        <w:tc>
          <w:tcPr>
            <w:tcW w:w="36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631935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Tipo de Unidad de Aprendizaje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B006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AB2C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A3E5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C0B0CE4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222BC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B5EA3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Curso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A72F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9998B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Curso taller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4303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47AA40FA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A6F5B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EB872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46C4B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51EA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6EBA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2B560F54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B8737" w14:textId="77777777" w:rsidR="00073275" w:rsidRPr="008B28C0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F455D" w14:textId="77777777" w:rsidR="00073275" w:rsidRPr="008B28C0" w:rsidRDefault="000427BF">
            <w:pPr>
              <w:pStyle w:val="Cuerpo"/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Seminario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4C858" w14:textId="77777777" w:rsidR="00073275" w:rsidRPr="008B28C0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69D59" w14:textId="77777777" w:rsidR="00073275" w:rsidRPr="008B28C0" w:rsidRDefault="000427BF">
            <w:pPr>
              <w:pStyle w:val="Cuerpo"/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Taller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EF672D" w14:textId="77777777" w:rsidR="00073275" w:rsidRPr="008B28C0" w:rsidRDefault="004D777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073275" w:rsidRPr="008B28C0" w14:paraId="4B8E9DC0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6C53C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95FB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9F64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E9D2F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E368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70A874C2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6BE3E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FD3526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Laboratorio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CF0D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E00926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Pr</w:t>
            </w:r>
            <w:r w:rsidRPr="008B28C0">
              <w:rPr>
                <w:sz w:val="22"/>
                <w:szCs w:val="22"/>
                <w:lang w:val="es-MX"/>
              </w:rPr>
              <w:t>á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ctica profesional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BD49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610E9179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41BA2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4D1B9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5EB3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23F795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DDE10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E1B0E84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FB73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352F4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Otro tipo (especificar)</w:t>
            </w: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21C0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1C8B37E7" w14:textId="77777777">
        <w:trPr>
          <w:trHeight w:val="125"/>
        </w:trPr>
        <w:tc>
          <w:tcPr>
            <w:tcW w:w="883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08B81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25CBEBB1" w14:textId="77777777" w:rsidTr="00D133A2">
        <w:trPr>
          <w:trHeight w:val="285"/>
        </w:trPr>
        <w:tc>
          <w:tcPr>
            <w:tcW w:w="36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C61D3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Modalidad educativa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1AB6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865E8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FA3B9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3F6ACEE4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D99C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03A48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Escolarizada. Sistema r</w:t>
            </w:r>
            <w:r w:rsidRPr="008B28C0">
              <w:rPr>
                <w:sz w:val="22"/>
                <w:szCs w:val="22"/>
                <w:lang w:val="es-MX"/>
              </w:rPr>
              <w:t>í</w:t>
            </w:r>
            <w:r w:rsidRPr="008B28C0">
              <w:rPr>
                <w:rFonts w:ascii="Arial"/>
                <w:sz w:val="22"/>
                <w:szCs w:val="22"/>
                <w:lang w:val="es-MX"/>
              </w:rPr>
              <w:t>gido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8CCB2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01C21F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No escolarizada. Sistema virtual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10A09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0D8AB4E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FCF93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B36E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7447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A7AA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0F29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797A5EE7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0BE9B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D1009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Escolarizada. Sistema flexible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CE6F0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44B78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No escolarizada. Sistema a distancia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022F8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7CF1FDF5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7C9D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6212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3BBC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7818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0254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18839490" w14:textId="77777777" w:rsidTr="00D133A2">
        <w:trPr>
          <w:trHeight w:val="483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8ADE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24EB68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No escolarizada. Sistema abierto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67E93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272" w:type="dxa"/>
            <w:gridSpan w:val="11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6AED85" w14:textId="77777777" w:rsidR="00073275" w:rsidRPr="008B28C0" w:rsidRDefault="000427BF">
            <w:pPr>
              <w:pStyle w:val="Cuerpo"/>
              <w:jc w:val="right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sz w:val="22"/>
                <w:szCs w:val="22"/>
                <w:lang w:val="es-MX"/>
              </w:rPr>
              <w:t>Mixta (especificar)</w:t>
            </w:r>
          </w:p>
        </w:tc>
        <w:tc>
          <w:tcPr>
            <w:tcW w:w="240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701F9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C601A31" w14:textId="77777777">
        <w:trPr>
          <w:trHeight w:val="125"/>
        </w:trPr>
        <w:tc>
          <w:tcPr>
            <w:tcW w:w="8838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70965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2B514A2E" w14:textId="77777777" w:rsidTr="00D133A2">
        <w:trPr>
          <w:trHeight w:val="285"/>
        </w:trPr>
        <w:tc>
          <w:tcPr>
            <w:tcW w:w="36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9B3F9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Formaci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com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ú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DA400E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848C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DDA01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3E7F60C0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79D2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75B8B7" w14:textId="2B6160A4" w:rsidR="004D7776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C1781" w14:textId="6AA37EF3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5E6D3B" w14:textId="0EB1A67A" w:rsidR="00073275" w:rsidRPr="00B84262" w:rsidRDefault="00B84262" w:rsidP="00B84262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B84262">
              <w:rPr>
                <w:rFonts w:ascii="Arial" w:hAnsi="Arial" w:cs="Arial"/>
                <w:sz w:val="20"/>
                <w:szCs w:val="20"/>
                <w:lang w:val="es-MX"/>
              </w:rPr>
              <w:t>Administación y promoción de la Obra Urbana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14134" w14:textId="53D8487A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073275" w:rsidRPr="008B28C0" w14:paraId="29C4665C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F7F24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D564D" w14:textId="77777777" w:rsidR="00073275" w:rsidRPr="00B84262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4BA17" w14:textId="77777777" w:rsidR="00073275" w:rsidRPr="00B84262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F3D055" w14:textId="77777777" w:rsidR="00073275" w:rsidRPr="00B84262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C2DC2" w14:textId="77777777" w:rsidR="00073275" w:rsidRPr="008B28C0" w:rsidRDefault="00073275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54BC41AD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7AD1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73041" w14:textId="15132344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307C1" w14:textId="1D4A10F0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D3E4D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BB283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2C510A4B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06DE0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F41705" w14:textId="77777777" w:rsidR="00073275" w:rsidRPr="00B84262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240331" w14:textId="77777777" w:rsidR="00073275" w:rsidRPr="00B84262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9B499C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3EB91" w14:textId="77777777" w:rsidR="00073275" w:rsidRPr="008B28C0" w:rsidRDefault="00073275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6A3481FF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4B963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8D226" w14:textId="1A3CB33C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Diseño Indistrial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2C4B6" w14:textId="3D7886CD" w:rsidR="00073275" w:rsidRPr="00B84262" w:rsidRDefault="00B84262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B84262"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  <w:tc>
          <w:tcPr>
            <w:tcW w:w="4263" w:type="dxa"/>
            <w:gridSpan w:val="1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149D7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AA122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073275" w:rsidRPr="008B28C0" w14:paraId="32235AC2" w14:textId="77777777" w:rsidTr="00D133A2">
        <w:trPr>
          <w:trHeight w:val="290"/>
        </w:trPr>
        <w:tc>
          <w:tcPr>
            <w:tcW w:w="36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6BFC02" w14:textId="77777777" w:rsidR="00073275" w:rsidRPr="008B28C0" w:rsidRDefault="000427BF">
            <w:pPr>
              <w:pStyle w:val="Cuerpo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Formaci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equivalente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AFD9E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4263" w:type="dxa"/>
            <w:gridSpan w:val="1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75274" w14:textId="77777777" w:rsidR="00073275" w:rsidRPr="008B28C0" w:rsidRDefault="000427BF">
            <w:pPr>
              <w:pStyle w:val="Cuerpo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Unidad de Aprendizaje</w:t>
            </w:r>
          </w:p>
        </w:tc>
        <w:tc>
          <w:tcPr>
            <w:tcW w:w="41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2F666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</w:tr>
      <w:tr w:rsidR="008B28C0" w:rsidRPr="008B28C0" w14:paraId="318075D6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D84B1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84754" w14:textId="69CDFE34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530DD" w14:textId="42D9BBEF" w:rsidR="008B28C0" w:rsidRPr="008B28C0" w:rsidRDefault="00B84262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8B28C0" w:rsidRPr="008B28C0" w14:paraId="0BA0C5C2" w14:textId="77777777" w:rsidTr="00D133A2">
        <w:trPr>
          <w:trHeight w:val="8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56DC8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15FBC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826D1D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8B28C0" w:rsidRPr="008B28C0" w14:paraId="7B4EDF78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F5D3F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91572" w14:textId="1E9E0C73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8B544" w14:textId="360B8895" w:rsidR="008B28C0" w:rsidRPr="008B28C0" w:rsidRDefault="00B84262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8B28C0" w:rsidRPr="008B28C0" w14:paraId="218D307C" w14:textId="77777777" w:rsidTr="00D133A2">
        <w:trPr>
          <w:trHeight w:val="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002C5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702EC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82341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8B28C0" w:rsidRPr="008B28C0" w14:paraId="2AE28050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9BD8C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96CB0" w14:textId="30506AE0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DISEÑO INDUSTRIAL</w:t>
            </w: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B8B0E" w14:textId="73837DEA" w:rsidR="008B28C0" w:rsidRPr="008B28C0" w:rsidRDefault="00B84262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  <w:tr w:rsidR="008B28C0" w:rsidRPr="008B28C0" w14:paraId="1439AA77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95D3B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A612C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EAC6C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8B28C0" w:rsidRPr="008B28C0" w14:paraId="1F63AD00" w14:textId="77777777" w:rsidTr="00D133A2">
        <w:trPr>
          <w:trHeight w:val="290"/>
        </w:trPr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1343E" w14:textId="77777777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284" w:type="dxa"/>
            <w:gridSpan w:val="11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E1314" w14:textId="59D51B29" w:rsidR="008B28C0" w:rsidRPr="008B28C0" w:rsidRDefault="008B28C0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5191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1EB71C" w14:textId="16826648" w:rsidR="008B28C0" w:rsidRPr="008B28C0" w:rsidRDefault="00B84262" w:rsidP="008B28C0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x</w:t>
            </w:r>
          </w:p>
        </w:tc>
      </w:tr>
    </w:tbl>
    <w:p w14:paraId="4E6149F0" w14:textId="77777777" w:rsidR="00073275" w:rsidRPr="008B28C0" w:rsidRDefault="00073275">
      <w:pPr>
        <w:pStyle w:val="Cuerpo"/>
        <w:widowControl w:val="0"/>
        <w:spacing w:before="60" w:after="6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055E63F8" w14:textId="77777777" w:rsidR="00073275" w:rsidRPr="008B28C0" w:rsidRDefault="00073275">
      <w:pPr>
        <w:pStyle w:val="Cuerpo"/>
        <w:spacing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112DC42A" w14:textId="77777777" w:rsidR="00073275" w:rsidRPr="008B28C0" w:rsidRDefault="000427BF">
      <w:pPr>
        <w:pStyle w:val="Cuerpo"/>
        <w:spacing w:after="200" w:line="276" w:lineRule="auto"/>
        <w:rPr>
          <w:sz w:val="22"/>
          <w:szCs w:val="22"/>
          <w:lang w:val="es-MX"/>
        </w:rPr>
      </w:pPr>
      <w:r w:rsidRPr="008B28C0">
        <w:rPr>
          <w:rFonts w:ascii="Arial" w:eastAsia="Arial" w:hAnsi="Arial" w:cs="Arial"/>
          <w:b/>
          <w:bCs/>
          <w:sz w:val="22"/>
          <w:szCs w:val="22"/>
          <w:lang w:val="es-MX"/>
        </w:rPr>
        <w:br w:type="page"/>
      </w:r>
    </w:p>
    <w:p w14:paraId="23CB3309" w14:textId="77777777" w:rsidR="00073275" w:rsidRPr="008B28C0" w:rsidRDefault="00073275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4571A774" w14:textId="77777777" w:rsidR="00073275" w:rsidRPr="008B28C0" w:rsidRDefault="000427BF">
      <w:pPr>
        <w:pStyle w:val="Cuerpo"/>
        <w:widowControl w:val="0"/>
        <w:spacing w:after="120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II. Presentaci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de la gu</w:t>
      </w:r>
      <w:r w:rsidRPr="008B28C0">
        <w:rPr>
          <w:b/>
          <w:bCs/>
          <w:sz w:val="22"/>
          <w:szCs w:val="22"/>
          <w:lang w:val="es-MX"/>
        </w:rPr>
        <w:t>í</w:t>
      </w:r>
      <w:r w:rsidRPr="008B28C0">
        <w:rPr>
          <w:rFonts w:ascii="Arial"/>
          <w:b/>
          <w:bCs/>
          <w:sz w:val="22"/>
          <w:szCs w:val="22"/>
          <w:lang w:val="es-MX"/>
        </w:rPr>
        <w:t>a de 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del aprendizaje</w:t>
      </w:r>
    </w:p>
    <w:tbl>
      <w:tblPr>
        <w:tblStyle w:val="TableNormal"/>
        <w:tblW w:w="897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78"/>
      </w:tblGrid>
      <w:tr w:rsidR="00073275" w:rsidRPr="008B28C0" w14:paraId="0AA5BBA9" w14:textId="77777777">
        <w:trPr>
          <w:trHeight w:val="1242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1E4D0" w14:textId="3BA6F786" w:rsidR="00D10EE3" w:rsidRPr="00A83F1E" w:rsidRDefault="00D10EE3" w:rsidP="00D10EE3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 xml:space="preserve">La Unidad de Aprendizaje de Identidad, símbolos y diseño, es uno de los temas selectos multidisciplinarios que se encuentra dentro del currículo de las Licenciaturas en Arquitectura, Diseño Gráfico, Diseño Industrial y Administración y Promoción de la Obra Urbana, que se imparten en la Facultad de Arquitectura y Diseño (FAD) de la Universidad Autónoma del Estado de México (UAEM). </w:t>
            </w:r>
          </w:p>
          <w:p w14:paraId="35657E1C" w14:textId="77777777" w:rsidR="00D10EE3" w:rsidRPr="00A83F1E" w:rsidRDefault="00D10EE3" w:rsidP="00D10EE3">
            <w:pPr>
              <w:pStyle w:val="Cuerpo"/>
              <w:spacing w:before="60" w:after="60"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3F1E">
              <w:rPr>
                <w:rFonts w:ascii="Arial" w:hAnsi="Arial" w:cs="Arial"/>
                <w:sz w:val="22"/>
                <w:szCs w:val="22"/>
              </w:rPr>
              <w:t>Es una U.A., optativa, práctica, ubicada en el núcleo integral de los planes de estudio. Tiene como propósito Integrar conocimientos teórico-prácticos del diseño y tecnológicos para el desarrollo de proyectos con identidad cultural y multidisciplinaria de diseño.</w:t>
            </w:r>
          </w:p>
          <w:p w14:paraId="76ED5A14" w14:textId="6F0DBD42" w:rsidR="00073275" w:rsidRPr="00ED6374" w:rsidRDefault="00D10EE3">
            <w:pPr>
              <w:pStyle w:val="Cuerpo"/>
              <w:spacing w:before="120" w:after="120"/>
              <w:jc w:val="both"/>
              <w:rPr>
                <w:rFonts w:ascii="Arial"/>
                <w:sz w:val="22"/>
                <w:szCs w:val="22"/>
                <w:lang w:val="es-MX"/>
              </w:rPr>
            </w:pPr>
            <w:r>
              <w:rPr>
                <w:rFonts w:ascii="Arial"/>
                <w:sz w:val="22"/>
                <w:szCs w:val="22"/>
                <w:lang w:val="es-MX"/>
              </w:rPr>
              <w:t xml:space="preserve">Esta asignatura es un taller y las 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evidencias de aprendizaje que los alumnos presentan son ejercicios pr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á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cticos para el desarrollo de habilidades para la aplicaci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ó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n de elementos de identidad y an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á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lisis simb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ó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lico en el dise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>ñ</w:t>
            </w:r>
            <w:r w:rsidR="00ED6374">
              <w:rPr>
                <w:rFonts w:ascii="Arial"/>
                <w:sz w:val="22"/>
                <w:szCs w:val="22"/>
                <w:lang w:val="es-MX"/>
              </w:rPr>
              <w:t xml:space="preserve">o. </w:t>
            </w:r>
          </w:p>
        </w:tc>
      </w:tr>
    </w:tbl>
    <w:p w14:paraId="5BE59D18" w14:textId="77777777" w:rsidR="00073275" w:rsidRPr="008B28C0" w:rsidRDefault="00073275">
      <w:pPr>
        <w:pStyle w:val="Cuerpo"/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tbl>
      <w:tblPr>
        <w:tblStyle w:val="TableNormal"/>
        <w:tblW w:w="885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6152"/>
      </w:tblGrid>
      <w:tr w:rsidR="00073275" w:rsidRPr="008B28C0" w14:paraId="2FC0340E" w14:textId="77777777">
        <w:trPr>
          <w:trHeight w:val="277"/>
        </w:trPr>
        <w:tc>
          <w:tcPr>
            <w:tcW w:w="8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8786A" w14:textId="77777777" w:rsidR="00073275" w:rsidRPr="008B28C0" w:rsidRDefault="000427BF">
            <w:pPr>
              <w:pStyle w:val="Cuerpo"/>
              <w:spacing w:after="120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III. Ubicaci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de la unidad de aprendizaje en el mapa curricular</w:t>
            </w:r>
          </w:p>
        </w:tc>
      </w:tr>
      <w:tr w:rsidR="00073275" w:rsidRPr="008B28C0" w14:paraId="2AB46219" w14:textId="77777777" w:rsidTr="004D7776">
        <w:trPr>
          <w:trHeight w:val="576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99C3BD" w14:textId="77777777" w:rsidR="00073275" w:rsidRPr="008B28C0" w:rsidRDefault="000427BF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ú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cleo de formaci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F734E0" w14:textId="77777777" w:rsidR="00073275" w:rsidRPr="008B28C0" w:rsidRDefault="004D777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Integral</w:t>
            </w:r>
          </w:p>
        </w:tc>
      </w:tr>
      <w:tr w:rsidR="00073275" w:rsidRPr="008B28C0" w14:paraId="2709B2C6" w14:textId="77777777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4220F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3B9681" w14:textId="77777777" w:rsidR="00073275" w:rsidRPr="008B28C0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073275" w:rsidRPr="008B28C0" w14:paraId="7BCB9B89" w14:textId="77777777" w:rsidTr="004D7776">
        <w:trPr>
          <w:trHeight w:val="688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C1C96" w14:textId="77777777" w:rsidR="00073275" w:rsidRPr="008B28C0" w:rsidRDefault="000427BF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8B28C0">
              <w:rPr>
                <w:b/>
                <w:bCs/>
                <w:sz w:val="22"/>
                <w:szCs w:val="22"/>
                <w:lang w:val="es-MX"/>
              </w:rPr>
              <w:t>Á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rea Curricular: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818B58" w14:textId="77777777" w:rsidR="00073275" w:rsidRPr="008B28C0" w:rsidRDefault="004D777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Urbanismo; Arquitectura, Diseño y Urbanismo; Diseño Gráfico y Diseño Industrial</w:t>
            </w:r>
          </w:p>
        </w:tc>
      </w:tr>
      <w:tr w:rsidR="00073275" w:rsidRPr="008B28C0" w14:paraId="732BF255" w14:textId="77777777">
        <w:trPr>
          <w:trHeight w:val="80"/>
        </w:trPr>
        <w:tc>
          <w:tcPr>
            <w:tcW w:w="2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ADE8A" w14:textId="77777777" w:rsidR="00073275" w:rsidRPr="008B28C0" w:rsidRDefault="00073275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61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83312" w14:textId="77777777" w:rsidR="00073275" w:rsidRPr="008B28C0" w:rsidRDefault="00073275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073275" w:rsidRPr="008B28C0" w14:paraId="5BAD1B05" w14:textId="77777777">
        <w:trPr>
          <w:trHeight w:val="290"/>
        </w:trPr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C9AF1" w14:textId="77777777" w:rsidR="00073275" w:rsidRPr="008B28C0" w:rsidRDefault="000427BF">
            <w:pPr>
              <w:pStyle w:val="Cuerpo"/>
              <w:spacing w:before="60" w:after="60"/>
              <w:jc w:val="both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Car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á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cter de la UA:</w:t>
            </w:r>
          </w:p>
        </w:tc>
        <w:tc>
          <w:tcPr>
            <w:tcW w:w="6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0F754" w14:textId="77777777" w:rsidR="00073275" w:rsidRPr="008B28C0" w:rsidRDefault="004D777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8B28C0">
              <w:rPr>
                <w:rFonts w:ascii="Arial" w:hAnsi="Arial" w:cs="Arial"/>
                <w:sz w:val="22"/>
                <w:szCs w:val="22"/>
                <w:lang w:val="es-MX"/>
              </w:rPr>
              <w:t>Optativa</w:t>
            </w:r>
          </w:p>
        </w:tc>
      </w:tr>
    </w:tbl>
    <w:p w14:paraId="1AF26FED" w14:textId="77777777" w:rsidR="00073275" w:rsidRPr="008B28C0" w:rsidRDefault="00073275">
      <w:pPr>
        <w:pStyle w:val="Cuerpo"/>
        <w:widowControl w:val="0"/>
        <w:shd w:val="clear" w:color="auto" w:fill="FFFFFF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1B72E02D" w14:textId="1B2038BF" w:rsidR="00073275" w:rsidRDefault="000427BF">
      <w:pPr>
        <w:pStyle w:val="Cuerpo"/>
        <w:spacing w:before="120" w:after="120"/>
        <w:jc w:val="both"/>
        <w:rPr>
          <w:rFonts w:ascii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IV. Objetivos de la formaci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 xml:space="preserve">n profesional. </w:t>
      </w:r>
    </w:p>
    <w:p w14:paraId="3E2DC516" w14:textId="77777777" w:rsidR="007961E1" w:rsidRPr="008B28C0" w:rsidRDefault="007961E1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210EEA8D" w14:textId="77777777" w:rsidR="00073275" w:rsidRPr="008B28C0" w:rsidRDefault="000427BF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Objetivos del programa educativo:</w:t>
      </w:r>
    </w:p>
    <w:tbl>
      <w:tblPr>
        <w:tblStyle w:val="Tablaconcuadrcula"/>
        <w:tblW w:w="10490" w:type="dxa"/>
        <w:tblInd w:w="-856" w:type="dxa"/>
        <w:tblLook w:val="04A0" w:firstRow="1" w:lastRow="0" w:firstColumn="1" w:lastColumn="0" w:noHBand="0" w:noVBand="1"/>
      </w:tblPr>
      <w:tblGrid>
        <w:gridCol w:w="2458"/>
        <w:gridCol w:w="2893"/>
        <w:gridCol w:w="2893"/>
        <w:gridCol w:w="2246"/>
      </w:tblGrid>
      <w:tr w:rsidR="004D7776" w:rsidRPr="007961E1" w14:paraId="5E676878" w14:textId="77777777" w:rsidTr="000874E3">
        <w:tc>
          <w:tcPr>
            <w:tcW w:w="2461" w:type="dxa"/>
          </w:tcPr>
          <w:p w14:paraId="5448F2A5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97" w:type="dxa"/>
          </w:tcPr>
          <w:p w14:paraId="0D919277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97" w:type="dxa"/>
          </w:tcPr>
          <w:p w14:paraId="24AC8FA3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Grafico</w:t>
            </w:r>
          </w:p>
        </w:tc>
        <w:tc>
          <w:tcPr>
            <w:tcW w:w="2235" w:type="dxa"/>
          </w:tcPr>
          <w:p w14:paraId="0B0F20BB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D7776" w:rsidRPr="007961E1" w14:paraId="7B27C6AD" w14:textId="77777777" w:rsidTr="000874E3">
        <w:tc>
          <w:tcPr>
            <w:tcW w:w="2461" w:type="dxa"/>
          </w:tcPr>
          <w:p w14:paraId="401FA8D2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Licenciados(as) en Administración y Promoción de la Obra Urbana con alto sentido de responsabilidad, vocación de desarrollo y con competencias para: </w:t>
            </w:r>
          </w:p>
          <w:p w14:paraId="199C6957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contención y ordenamiento de las ciudades.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081FB69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sobre ordenamiento territorial de los asentamientos humanos y el desarrollo de espacios urbanos sustentables.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3596A597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Promueve el desarrollo urbano en áreas conurbadas y marginadas. </w:t>
            </w:r>
          </w:p>
          <w:p w14:paraId="6F5B5F67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movimientos migratorios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del campo a las ciudades.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F67F28C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Planear el desarrollo urbano en zonas viables para dotarlas de los servicios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básicos necesarios con costos accesibles.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1D0AFB6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Fomentar el desarrollo urbano sustentable.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DF1C490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sistema de transporte urbano masivo. </w:t>
            </w:r>
          </w:p>
          <w:p w14:paraId="6F0EB46E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Formar licenciados(as) en Administración y Promoción de la Obra Urbana con alto sentido de responsabilidad y vocación de servicio, y con competencias y conocimientos suficientes para:</w:t>
            </w:r>
          </w:p>
          <w:p w14:paraId="222CE45D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modelo de desarrollo urbano sustentable que garantice disminuir las desigualdades existentes en las ciudades. </w:t>
            </w:r>
          </w:p>
          <w:p w14:paraId="2F4175C4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instrumentos jurídicos que garanticen un crecimiento urbano ordenado y sostenible.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D4F9998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servicios especializados a poblaciones marginadas para aumentar su nivel de vida, promoviendo así, la vivienda digna.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1C461AA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las acciones de los tres ámbitos de gobierno para impulsar la política pública integral y sostenible de desarrollo urbano que brinde bienestar a los habitantes. </w:t>
            </w:r>
          </w:p>
          <w:p w14:paraId="15E3A3EE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Proponer programas de educación ambiental para mejorar las condiciones de calidad de vida en las ciudades.</w:t>
            </w:r>
          </w:p>
          <w:p w14:paraId="5914ADF6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éticamente las actividades de planeación y desarrollo de asentamientos humanos considerando como eje primordial las zonas de riesgo.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962A1AB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proyectos de vialidades y transporte urbano masivo.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7E0D4CB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 gestión de inversionistas de movilidad urbana.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</w:tc>
        <w:tc>
          <w:tcPr>
            <w:tcW w:w="2897" w:type="dxa"/>
          </w:tcPr>
          <w:p w14:paraId="77504802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(as) en Arquitectura con alto sentido de responsabilidad, vocación de desarrollo y con competencias para: </w:t>
            </w:r>
          </w:p>
          <w:p w14:paraId="5DE773E1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proyectos innovadores para solucionar problemas arquitectónicos de espacios habitables y cohabitables de manera sustentable.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3556205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Promover la conservación y rescate del patrimonio cultural y natural.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D9E2724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Colaborar en las soluciones integrales a los problemas de contención y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ordenamiento de las ciudades.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7507B4D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Planear el desarrollo de espacios habitables en zonas viables para dotarlas de los servicios básicos necesarios con costos accesibles.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5971009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Promover el desarrollo urbano-arquitectónico en áreas conurbadas y marginadas. Formar Licenciados (as) en Arquitectura con alto sentido de responsabilidad y vocación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 servicio, y con competencias y conocimientos suficientes para: </w:t>
            </w:r>
          </w:p>
          <w:p w14:paraId="3F4F2C05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>Definir la tecnología y sistemas constructivos apropiados al proyecto urbano- arquitectónico.</w:t>
            </w:r>
          </w:p>
          <w:p w14:paraId="5B58944E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Realizar investigación tendiente a la mejora e implementación de la problemática urbano-arquitectónica.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03E6207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Representación bidimensional y tridimensional de espacios urbano- arquitectónicos, con el apoyo de herramientas manuales y digitales para la presentación de proyectos. </w:t>
            </w:r>
          </w:p>
          <w:p w14:paraId="2443A3C0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un modelo de desarrollo urbano sustentable que garantice disminuir las desigualdades existentes en las ciudades.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51EDC44E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instrumentos jurídicos que garanticen un crecimiento urbano ordenado y sostenible.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990D016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y colaborar la rehabilitación y restauración de espacios urbano- arquitectónicos.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338B971D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servicios especializados a poblaciones marginadas para aumentar su nivel de vida, promoviendo así, la vivienda digna.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D30F314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las acciones de los tres ámbitos de gobierno para impulsar la política pública integral y sostenible de desarrollo urbano que brinde bienestar a los habitantes. </w:t>
            </w:r>
          </w:p>
          <w:p w14:paraId="29E9FAF1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programas de educación ambiental para mejorar las condiciones de calidad de vida en las ciudades. </w:t>
            </w:r>
          </w:p>
          <w:p w14:paraId="104CBDA1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Dirigir éticamente las actividades de planeación y desarrollo de asentamientos humanos considerando como eje primordial las zonas de riesgo.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B13874D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97" w:type="dxa"/>
          </w:tcPr>
          <w:p w14:paraId="673A8F8E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en Diseño Gráfico con alto sentido de responsabilidad, vocación de desarrollo y con competencias para: </w:t>
            </w:r>
          </w:p>
          <w:p w14:paraId="4CA21AB8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los problemas de comunicación visual.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1E7E069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sobre identidad gráfica corporativa,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institucional y personal.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3798CE46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imágenes gráficas de comunicación multimedia para plataformas y páginas web.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C2E1AC3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Producir imágenes digitales, con el fin de generar mensajes masivos; impresos, digitales y audiovisuales.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FC598B0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proyectos de diseño de imágenes gráficas de publicidad.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A7F5681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proyectos de publicaciones editoriales.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 en diseño gráfico en con alto sentido de responsabilidad y vocación de servicio, y con competencias y conocimientos suficientes para: </w:t>
            </w:r>
          </w:p>
          <w:p w14:paraId="72266009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procesos de comunicación editorial, digital y audiovisual.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53F3CEB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Trasmisión de estímulos hacia los usuarios por medio de la imagen.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610E2C2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Transmitir mensajes, haciendo uso de la construcción visual, técnicas de representación seca y húmeda.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0D7E8B7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procesos e implementar sistemas tipográficos, de impresión y diseño editorial.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607B62F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Diseñar sistemas de señalética.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0E4ECBD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Contribuir en los procesos financieros y administrativos de las empresas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publicitarias.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395AC2F6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Realizar investigación tendiente a la mejora e implementación de sistemas de comunicación visual.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69F628F6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Difundir la cultura del diseño gráfico en diferentes niveles de la sociedad.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38E5E27" w14:textId="77777777" w:rsidR="004D7776" w:rsidRPr="007961E1" w:rsidRDefault="004D7776" w:rsidP="004D7776">
            <w:pPr>
              <w:widowControl w:val="0"/>
              <w:numPr>
                <w:ilvl w:val="1"/>
                <w:numId w:val="8"/>
              </w:numPr>
              <w:tabs>
                <w:tab w:val="left" w:pos="940"/>
                <w:tab w:val="left" w:pos="1440"/>
              </w:tabs>
              <w:autoSpaceDE w:val="0"/>
              <w:autoSpaceDN w:val="0"/>
              <w:adjustRightInd w:val="0"/>
              <w:spacing w:after="240"/>
              <w:ind w:hanging="14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Revisar la normatividad específica de registro de marca y derecho de autor con el fin de mejorar la calidad de insumos y producto terminado.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7BED084" w14:textId="77777777" w:rsidR="004D7776" w:rsidRPr="007961E1" w:rsidRDefault="004D7776" w:rsidP="004D7776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14:paraId="5E522354" w14:textId="77777777" w:rsidR="004D7776" w:rsidRPr="007961E1" w:rsidRDefault="004D7776" w:rsidP="004D7776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  <w:r w:rsidRPr="007961E1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  <w:r w:rsidRPr="007961E1">
              <w:rPr>
                <w:rFonts w:ascii="Arial" w:hAnsi="Arial" w:cs="Arial"/>
                <w:color w:val="000000"/>
                <w:kern w:val="1"/>
                <w:sz w:val="22"/>
                <w:szCs w:val="22"/>
                <w:lang w:val="es-MX"/>
              </w:rPr>
              <w:tab/>
            </w:r>
          </w:p>
        </w:tc>
        <w:tc>
          <w:tcPr>
            <w:tcW w:w="2235" w:type="dxa"/>
          </w:tcPr>
          <w:p w14:paraId="10224362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Formar Licenciados/as en Diseño Industrial con alto sentido de responsabilidad, vocación de servicio, competencias y conocimientos para: </w:t>
            </w:r>
          </w:p>
          <w:p w14:paraId="0D7FAF5E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modelos de objetos, productos y servicios acordes a las necesidades de las personas, a través del proceso de diseño.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677556E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propuestas innovadoras de diseño industrial para resolver la problemática sociocultural del consumo de objetos, productos y servicios. </w:t>
            </w:r>
          </w:p>
          <w:p w14:paraId="5B154436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Definir los criterios que fundamentan las propuestas de diseño industrial para el diseño e innovación de objetos, productos y servicios. </w:t>
            </w:r>
          </w:p>
          <w:p w14:paraId="59E6B125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Elevar la calidad de vida de la sociedad mediante objetos, productos y servicios amigables con el medio ambiente y estilos de vida.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226B701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Evaluar el desarrollo e implantación del proyecto de diseño industrial.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2475DAF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Formular el diseño industrial de objetos simples, complejos, especializados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y sistémicos.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26E1BE85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Planificar el modo y proceso de producción de los objetos, productos o servicios.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3D56CAC9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="MS Mincho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el diseño industrial de objetos y productos empleando principios ecológicos, ergonómicos, estéticos y semióticos. </w:t>
            </w:r>
          </w:p>
          <w:p w14:paraId="45AE4C06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estrategias para eficientar la productividad de los procesos de producción.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4AA75533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Proponer soluciones integrales a las necesidades de la sociedad, mercado, y usuario sobre el diseño industrial de objetos, productos y servicios.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107C6943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Representar objetos, productos y servicios bidimensional y tridimensionalmente.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FDED9C1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Utilizar la normatividad relativa a los derechos de autor, marca y patente.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3546D3E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Utilizar maquinaria y herramienta, así como los materiales más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adecuados para la materialización de los objetos o productos.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08EFE334" w14:textId="77777777" w:rsidR="004D7776" w:rsidRPr="007961E1" w:rsidRDefault="004D7776" w:rsidP="000874E3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Utilizar normas de calidad en la producción de insumos, productos y servicios. </w:t>
            </w:r>
            <w:r w:rsidRPr="007961E1">
              <w:rPr>
                <w:rFonts w:ascii="MS Gothic" w:eastAsia="MS Gothic" w:hAnsi="MS Gothic" w:cs="MS Gothic" w:hint="eastAsia"/>
                <w:color w:val="000000"/>
                <w:sz w:val="22"/>
                <w:szCs w:val="22"/>
                <w:lang w:val="es-MX"/>
              </w:rPr>
              <w:t> </w:t>
            </w:r>
          </w:p>
          <w:p w14:paraId="75EC0925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139B0100" w14:textId="77777777" w:rsidR="00073275" w:rsidRPr="008B28C0" w:rsidRDefault="000427BF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Objetivos del n</w:t>
      </w:r>
      <w:r w:rsidRPr="008B28C0">
        <w:rPr>
          <w:b/>
          <w:bCs/>
          <w:sz w:val="22"/>
          <w:szCs w:val="22"/>
          <w:lang w:val="es-MX"/>
        </w:rPr>
        <w:t>ú</w:t>
      </w:r>
      <w:r w:rsidRPr="008B28C0">
        <w:rPr>
          <w:rFonts w:ascii="Arial"/>
          <w:b/>
          <w:bCs/>
          <w:sz w:val="22"/>
          <w:szCs w:val="22"/>
          <w:lang w:val="es-MX"/>
        </w:rPr>
        <w:t>cleo de formaci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n:</w:t>
      </w:r>
      <w:r w:rsidRPr="008B28C0">
        <w:rPr>
          <w:rFonts w:ascii="Arial"/>
          <w:sz w:val="22"/>
          <w:szCs w:val="22"/>
          <w:lang w:val="es-MX"/>
        </w:rPr>
        <w:t xml:space="preserve"> </w:t>
      </w:r>
      <w:r w:rsidR="004D7776" w:rsidRPr="008B28C0">
        <w:rPr>
          <w:rFonts w:ascii="Arial"/>
          <w:sz w:val="22"/>
          <w:szCs w:val="22"/>
          <w:lang w:val="es-MX"/>
        </w:rPr>
        <w:t>Integral</w:t>
      </w:r>
    </w:p>
    <w:tbl>
      <w:tblPr>
        <w:tblStyle w:val="Tablaconcuadrcula"/>
        <w:tblW w:w="10524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869"/>
        <w:gridCol w:w="2268"/>
      </w:tblGrid>
      <w:tr w:rsidR="004D7776" w:rsidRPr="007961E1" w14:paraId="478DE990" w14:textId="77777777" w:rsidTr="000874E3">
        <w:tc>
          <w:tcPr>
            <w:tcW w:w="2552" w:type="dxa"/>
          </w:tcPr>
          <w:p w14:paraId="3C822262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35" w:type="dxa"/>
          </w:tcPr>
          <w:p w14:paraId="676DEB15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69" w:type="dxa"/>
          </w:tcPr>
          <w:p w14:paraId="7EE06A87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2268" w:type="dxa"/>
          </w:tcPr>
          <w:p w14:paraId="0263BE73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D7776" w:rsidRPr="007961E1" w14:paraId="19204143" w14:textId="77777777" w:rsidTr="000874E3">
        <w:tc>
          <w:tcPr>
            <w:tcW w:w="2552" w:type="dxa"/>
          </w:tcPr>
          <w:p w14:paraId="2A462477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  <w:p w14:paraId="5FF1A9F8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35" w:type="dxa"/>
          </w:tcPr>
          <w:p w14:paraId="55126689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 al alumno/a de escenarios educativos para la integración, aplicación y desarrollo de los conocimientos, habilidades y actitudes que le permitan el desempeño de las funciones, tareas y resultados ligados directamente a las dimensiones y ámbitos de intervención profesional o campos emergentes de la misma. </w:t>
            </w:r>
          </w:p>
          <w:p w14:paraId="3DF46EA3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69" w:type="dxa"/>
          </w:tcPr>
          <w:p w14:paraId="65452706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Proveerá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  <w:p w14:paraId="28F6F9C8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</w:tcPr>
          <w:p w14:paraId="25D93703" w14:textId="77777777" w:rsidR="004D7776" w:rsidRPr="007961E1" w:rsidRDefault="004D7776" w:rsidP="000874E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Proveerá al alumno de escenarios educativos para la integración, aplicación y desarrollo de los conocimientos, habilidades y actitudes que le permitan el desempeño de funciones, tareas y resultados ligados a las dimensiones y ámbitos de intervención profesional o campos emergentes de la misma. </w:t>
            </w:r>
          </w:p>
        </w:tc>
      </w:tr>
    </w:tbl>
    <w:p w14:paraId="057472A6" w14:textId="77777777" w:rsidR="00073275" w:rsidRPr="008B28C0" w:rsidRDefault="00073275">
      <w:pPr>
        <w:pStyle w:val="Cuerpo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5F5EEC78" w14:textId="77777777" w:rsidR="00073275" w:rsidRPr="008B28C0" w:rsidRDefault="000427BF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 xml:space="preserve">Objetivos del </w:t>
      </w:r>
      <w:r w:rsidRPr="008B28C0">
        <w:rPr>
          <w:b/>
          <w:bCs/>
          <w:sz w:val="22"/>
          <w:szCs w:val="22"/>
          <w:lang w:val="es-MX"/>
        </w:rPr>
        <w:t>á</w:t>
      </w:r>
      <w:r w:rsidRPr="008B28C0">
        <w:rPr>
          <w:rFonts w:ascii="Arial"/>
          <w:b/>
          <w:bCs/>
          <w:sz w:val="22"/>
          <w:szCs w:val="22"/>
          <w:lang w:val="es-MX"/>
        </w:rPr>
        <w:t xml:space="preserve">rea curricular o disciplinaria: </w:t>
      </w:r>
    </w:p>
    <w:tbl>
      <w:tblPr>
        <w:tblStyle w:val="Tablaconcuadrcula"/>
        <w:tblW w:w="10524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869"/>
        <w:gridCol w:w="2268"/>
      </w:tblGrid>
      <w:tr w:rsidR="004D7776" w:rsidRPr="007961E1" w14:paraId="5C5567C6" w14:textId="77777777" w:rsidTr="000874E3">
        <w:tc>
          <w:tcPr>
            <w:tcW w:w="2552" w:type="dxa"/>
          </w:tcPr>
          <w:p w14:paraId="57A2B134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35" w:type="dxa"/>
          </w:tcPr>
          <w:p w14:paraId="1774EA2A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69" w:type="dxa"/>
          </w:tcPr>
          <w:p w14:paraId="7B4811AA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2268" w:type="dxa"/>
          </w:tcPr>
          <w:p w14:paraId="16DAA0BE" w14:textId="77777777" w:rsidR="004D7776" w:rsidRPr="007961E1" w:rsidRDefault="004D7776" w:rsidP="000874E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D7776" w:rsidRPr="007961E1" w14:paraId="22F27BDF" w14:textId="77777777" w:rsidTr="00651213">
        <w:trPr>
          <w:trHeight w:val="301"/>
        </w:trPr>
        <w:tc>
          <w:tcPr>
            <w:tcW w:w="2552" w:type="dxa"/>
          </w:tcPr>
          <w:p w14:paraId="537AED19" w14:textId="77777777" w:rsidR="004D7776" w:rsidRPr="007961E1" w:rsidRDefault="004D7776" w:rsidP="000874E3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URBANISMO</w:t>
            </w:r>
          </w:p>
          <w:p w14:paraId="2DE6AD94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Analizar la evolución de los asentamientos humanos y su dinámica urbana, mediante la fundamentación teórica-conceptual, metodológica y práctica de procesos urbanos y metropolitanos, con el propósito de diseñar y proponer alternativas de solución a problemas urbanos de servicios públicos, rehabilitación de imagen urbana, para la creación de proyectos de espacios urbanos, atendiendo la normatividad aplicable en estos procesos de manera multidisciplinaria, así como atención a las necesidades sociales urbanas. </w:t>
            </w:r>
          </w:p>
          <w:p w14:paraId="059DC3E9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835" w:type="dxa"/>
          </w:tcPr>
          <w:p w14:paraId="10717D84" w14:textId="77777777" w:rsidR="004D7776" w:rsidRPr="007961E1" w:rsidRDefault="004D7776" w:rsidP="000874E3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ARQUITECTURA, DISEÑO Y URBANISMO</w:t>
            </w:r>
          </w:p>
          <w:p w14:paraId="6CE8E972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Valorar los enfoques teóricos de la composición arquitectónica y la arquitectura del paisaje, y los tipos y características de los diferentes espacios habitacionales y cohabitacionales para crear proyectos de espacios urbanos arquitectónicos. </w:t>
            </w:r>
          </w:p>
          <w:p w14:paraId="3E50B8F8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Apreciar los métodos de diseño arquitectónico en la creación de espacios simples y complejos; conectados e interconectados para su representación bi y tridimensional, tomando en cuenta la sustentabilidad. </w:t>
            </w:r>
          </w:p>
          <w:p w14:paraId="39D4D3FE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Investigar la problemática de los espacios urbano arquitectónicos para proponer proyectos sustentables de rehabilitación, restauración, conservación y construcción de los mismos. </w:t>
            </w:r>
          </w:p>
          <w:p w14:paraId="34D57F35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Aplicar los conocimientos, habilidades y valores adquiridos en su formación en ámbitos reales del campo laboral. </w:t>
            </w:r>
          </w:p>
          <w:p w14:paraId="7D7DD61D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Analizar e implementar políticas, métodos, técnicas, procesos e indicadores de la planeación urbana en la creación de proyectos sustentables para el crecimiento u ordenación de las ciudades. </w:t>
            </w:r>
          </w:p>
        </w:tc>
        <w:tc>
          <w:tcPr>
            <w:tcW w:w="2869" w:type="dxa"/>
          </w:tcPr>
          <w:p w14:paraId="5F8C09C6" w14:textId="77777777" w:rsidR="004D7776" w:rsidRPr="007961E1" w:rsidRDefault="004D7776" w:rsidP="000874E3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GRAFICO</w:t>
            </w:r>
          </w:p>
          <w:p w14:paraId="1A5FD8DC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Crear imágenes gráficas incorporando tres niveles básicos: lógico (qué se pretende o qué se quiere), dialéctico (qué se tiene) y praxiológico (cómo se hace) con el fin de transmitir un mensaje a los usuarios, haciendo uso de la construcción visual, técnicas de representación seca y húmeda, el dibujo a mano alzada, bocetaje, la ilustración básica, tecnología, el color, sistemas tipográficos, diseño editorial y sistemas de impresión. </w:t>
            </w:r>
          </w:p>
          <w:p w14:paraId="6A0F20EC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</w:tcPr>
          <w:p w14:paraId="616EF5FE" w14:textId="77777777" w:rsidR="004D7776" w:rsidRPr="007961E1" w:rsidRDefault="004D7776" w:rsidP="000874E3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b/>
                <w:sz w:val="22"/>
                <w:szCs w:val="22"/>
                <w:lang w:val="es-MX"/>
              </w:rPr>
              <w:t>DISEÑO INDUSTRIAL</w:t>
            </w:r>
          </w:p>
          <w:p w14:paraId="78DFFF91" w14:textId="77777777" w:rsidR="004D7776" w:rsidRPr="007961E1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  <w:r w:rsidRPr="007961E1"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  <w:t xml:space="preserve">Formular propuestas de diseño de forma innovadora y eficiente de acuerdo a los diferentes sectores productivos nacionales, evaluando los entornos sociocultural, estético, natural, humano, productivo, tecnológico y económico de una situación, a través del proceso conceptual, metodológico y de representación, que integre los conocimientos y habilidades adquiridas en las áreas de diseño industrial, filosofía y sociología, ergonomía, ecología, económica administrativa, ciencia de los materiales y comunicología del programa educativo, de acuerdo a los ámbitos local, regional y global, con el propósito de mejorar la calidad de vida de la sociedad; de forma libre, reflexiva, responsable y solidaria, promoviendo el humanismo como forma de vida. </w:t>
            </w:r>
          </w:p>
          <w:p w14:paraId="445C45E7" w14:textId="77777777" w:rsidR="004D7776" w:rsidRPr="007961E1" w:rsidRDefault="004D7776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4B86E264" w14:textId="77777777" w:rsidR="00073275" w:rsidRPr="008B28C0" w:rsidRDefault="00073275">
      <w:pPr>
        <w:pStyle w:val="Cuerpo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18619484" w14:textId="77777777" w:rsidR="00073275" w:rsidRPr="008B28C0" w:rsidRDefault="000427BF">
      <w:pPr>
        <w:pStyle w:val="Cuerpo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V. Objetivos de la unidad de aprendizaje.</w:t>
      </w:r>
    </w:p>
    <w:tbl>
      <w:tblPr>
        <w:tblStyle w:val="Tablaconcuadrcula"/>
        <w:tblW w:w="10524" w:type="dxa"/>
        <w:tblInd w:w="-856" w:type="dxa"/>
        <w:tblLook w:val="04A0" w:firstRow="1" w:lastRow="0" w:firstColumn="1" w:lastColumn="0" w:noHBand="0" w:noVBand="1"/>
      </w:tblPr>
      <w:tblGrid>
        <w:gridCol w:w="2552"/>
        <w:gridCol w:w="2835"/>
        <w:gridCol w:w="2869"/>
        <w:gridCol w:w="2268"/>
      </w:tblGrid>
      <w:tr w:rsidR="004D7776" w:rsidRPr="008B28C0" w14:paraId="138AE4FD" w14:textId="77777777" w:rsidTr="000874E3">
        <w:tc>
          <w:tcPr>
            <w:tcW w:w="2552" w:type="dxa"/>
          </w:tcPr>
          <w:p w14:paraId="728B4F9C" w14:textId="77777777" w:rsidR="004D7776" w:rsidRPr="008B28C0" w:rsidRDefault="004D7776" w:rsidP="000874E3">
            <w:pPr>
              <w:jc w:val="center"/>
              <w:rPr>
                <w:b/>
                <w:sz w:val="22"/>
                <w:szCs w:val="22"/>
                <w:lang w:val="es-MX"/>
              </w:rPr>
            </w:pPr>
            <w:r w:rsidRPr="008B28C0">
              <w:rPr>
                <w:b/>
                <w:sz w:val="22"/>
                <w:szCs w:val="22"/>
                <w:lang w:val="es-MX"/>
              </w:rPr>
              <w:t>ADMINISTRACIÓN Y PROMOCIÓN DE LA OBRA URBANA</w:t>
            </w:r>
          </w:p>
        </w:tc>
        <w:tc>
          <w:tcPr>
            <w:tcW w:w="2835" w:type="dxa"/>
          </w:tcPr>
          <w:p w14:paraId="657A14B2" w14:textId="77777777" w:rsidR="004D7776" w:rsidRPr="008B28C0" w:rsidRDefault="004D7776" w:rsidP="000874E3">
            <w:pPr>
              <w:jc w:val="center"/>
              <w:rPr>
                <w:b/>
                <w:sz w:val="22"/>
                <w:szCs w:val="22"/>
                <w:lang w:val="es-MX"/>
              </w:rPr>
            </w:pPr>
            <w:r w:rsidRPr="008B28C0">
              <w:rPr>
                <w:b/>
                <w:sz w:val="22"/>
                <w:szCs w:val="22"/>
                <w:lang w:val="es-MX"/>
              </w:rPr>
              <w:t>ARQUITECTURA</w:t>
            </w:r>
          </w:p>
        </w:tc>
        <w:tc>
          <w:tcPr>
            <w:tcW w:w="2869" w:type="dxa"/>
          </w:tcPr>
          <w:p w14:paraId="1778E8C7" w14:textId="77777777" w:rsidR="004D7776" w:rsidRPr="008B28C0" w:rsidRDefault="004D7776" w:rsidP="000874E3">
            <w:pPr>
              <w:jc w:val="center"/>
              <w:rPr>
                <w:b/>
                <w:sz w:val="22"/>
                <w:szCs w:val="22"/>
                <w:lang w:val="es-MX"/>
              </w:rPr>
            </w:pPr>
            <w:r w:rsidRPr="008B28C0">
              <w:rPr>
                <w:b/>
                <w:sz w:val="22"/>
                <w:szCs w:val="22"/>
                <w:lang w:val="es-MX"/>
              </w:rPr>
              <w:t>DISEÑO GRÁFICO</w:t>
            </w:r>
          </w:p>
        </w:tc>
        <w:tc>
          <w:tcPr>
            <w:tcW w:w="2268" w:type="dxa"/>
          </w:tcPr>
          <w:p w14:paraId="1486D44A" w14:textId="77777777" w:rsidR="004D7776" w:rsidRPr="008B28C0" w:rsidRDefault="004D7776" w:rsidP="000874E3">
            <w:pPr>
              <w:jc w:val="center"/>
              <w:rPr>
                <w:b/>
                <w:sz w:val="22"/>
                <w:szCs w:val="22"/>
                <w:lang w:val="es-MX"/>
              </w:rPr>
            </w:pPr>
            <w:r w:rsidRPr="008B28C0">
              <w:rPr>
                <w:b/>
                <w:sz w:val="22"/>
                <w:szCs w:val="22"/>
                <w:lang w:val="es-MX"/>
              </w:rPr>
              <w:t>DISEÑO INDUSTRIAL</w:t>
            </w:r>
          </w:p>
        </w:tc>
      </w:tr>
      <w:tr w:rsidR="004D7776" w:rsidRPr="008B28C0" w14:paraId="6A913137" w14:textId="77777777" w:rsidTr="00C977E6">
        <w:trPr>
          <w:trHeight w:val="2057"/>
        </w:trPr>
        <w:tc>
          <w:tcPr>
            <w:tcW w:w="2552" w:type="dxa"/>
          </w:tcPr>
          <w:p w14:paraId="527F8A09" w14:textId="77777777" w:rsidR="004D7776" w:rsidRPr="008B28C0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="Times"/>
                <w:color w:val="000000"/>
                <w:sz w:val="22"/>
                <w:szCs w:val="22"/>
                <w:lang w:val="es-MX"/>
              </w:rPr>
            </w:pPr>
            <w:r w:rsidRPr="008B28C0">
              <w:rPr>
                <w:rFonts w:cs="Arial"/>
                <w:color w:val="000000"/>
                <w:sz w:val="22"/>
                <w:szCs w:val="22"/>
                <w:lang w:val="es-MX"/>
              </w:rPr>
              <w:t xml:space="preserve">Crear o desarrollar proyectos multidisciplinarios de diseño de espacios urbanos. </w:t>
            </w:r>
          </w:p>
          <w:p w14:paraId="01DF6A18" w14:textId="77777777" w:rsidR="004D7776" w:rsidRPr="008B28C0" w:rsidRDefault="004D7776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835" w:type="dxa"/>
          </w:tcPr>
          <w:p w14:paraId="72F5C0A1" w14:textId="77777777" w:rsidR="004D7776" w:rsidRPr="008B28C0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="Times"/>
                <w:color w:val="000000"/>
                <w:sz w:val="22"/>
                <w:szCs w:val="22"/>
                <w:lang w:val="es-MX"/>
              </w:rPr>
            </w:pPr>
            <w:r w:rsidRPr="008B28C0">
              <w:rPr>
                <w:rFonts w:cs="Arial"/>
                <w:color w:val="000000"/>
                <w:sz w:val="22"/>
                <w:szCs w:val="22"/>
                <w:lang w:val="es-MX"/>
              </w:rPr>
              <w:t xml:space="preserve">Crear y desarrollar proyectos multidisciplinarios de espacios urbano arquitectónicos. </w:t>
            </w:r>
          </w:p>
          <w:p w14:paraId="58EBDD3F" w14:textId="77777777" w:rsidR="004D7776" w:rsidRPr="008B28C0" w:rsidRDefault="004D7776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869" w:type="dxa"/>
          </w:tcPr>
          <w:p w14:paraId="6B9394EC" w14:textId="77777777" w:rsidR="004D7776" w:rsidRPr="008B28C0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="Times"/>
                <w:color w:val="000000"/>
                <w:sz w:val="22"/>
                <w:szCs w:val="22"/>
                <w:lang w:val="es-MX"/>
              </w:rPr>
            </w:pPr>
            <w:r w:rsidRPr="008B28C0">
              <w:rPr>
                <w:rFonts w:cs="Arial"/>
                <w:color w:val="000000"/>
                <w:sz w:val="22"/>
                <w:szCs w:val="22"/>
                <w:lang w:val="es-MX"/>
              </w:rPr>
              <w:t xml:space="preserve">Crear y desarrollar proyectos de imágenes gráficas multidisciplinarios utilizando tecnología de punta. </w:t>
            </w:r>
          </w:p>
          <w:p w14:paraId="17C5162D" w14:textId="77777777" w:rsidR="004D7776" w:rsidRPr="008B28C0" w:rsidRDefault="004D7776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</w:tcPr>
          <w:p w14:paraId="7EF07A4F" w14:textId="77777777" w:rsidR="004D7776" w:rsidRPr="008B28C0" w:rsidRDefault="004D7776" w:rsidP="000874E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="Times"/>
                <w:color w:val="000000"/>
                <w:sz w:val="22"/>
                <w:szCs w:val="22"/>
                <w:lang w:val="es-MX"/>
              </w:rPr>
            </w:pPr>
            <w:r w:rsidRPr="008B28C0">
              <w:rPr>
                <w:rFonts w:cs="Arial"/>
                <w:color w:val="000000"/>
                <w:sz w:val="22"/>
                <w:szCs w:val="22"/>
                <w:lang w:val="es-MX"/>
              </w:rPr>
              <w:t>Integrar conocimientos teóricos de diseño y tecnológicos para el desarrollo de proyectos multidisciplinarios de diseño.</w:t>
            </w:r>
          </w:p>
        </w:tc>
      </w:tr>
    </w:tbl>
    <w:p w14:paraId="55589F2B" w14:textId="77777777" w:rsidR="0040079F" w:rsidRDefault="0040079F" w:rsidP="009B4FD5">
      <w:pPr>
        <w:pStyle w:val="Cuerpo"/>
        <w:widowControl w:val="0"/>
        <w:spacing w:before="120" w:after="120"/>
        <w:jc w:val="both"/>
        <w:rPr>
          <w:rFonts w:ascii="Arial" w:hAnsi="Arial" w:cs="Arial"/>
          <w:b/>
          <w:sz w:val="22"/>
          <w:szCs w:val="22"/>
          <w:lang w:val="es-MX"/>
        </w:rPr>
      </w:pPr>
    </w:p>
    <w:p w14:paraId="020F60BD" w14:textId="278B3D4C" w:rsidR="009B4FD5" w:rsidRPr="00A83F1E" w:rsidRDefault="003B5391" w:rsidP="009B4FD5">
      <w:pPr>
        <w:pStyle w:val="Cuerpo"/>
        <w:widowControl w:val="0"/>
        <w:spacing w:before="120" w:after="120"/>
        <w:jc w:val="both"/>
        <w:rPr>
          <w:rFonts w:ascii="Arial" w:hAnsi="Arial" w:cs="Arial"/>
          <w:b/>
          <w:sz w:val="22"/>
          <w:szCs w:val="22"/>
          <w:lang w:val="es-MX"/>
        </w:rPr>
      </w:pPr>
      <w:r>
        <w:rPr>
          <w:rFonts w:ascii="Arial" w:hAnsi="Arial" w:cs="Arial"/>
          <w:b/>
          <w:sz w:val="22"/>
          <w:szCs w:val="22"/>
          <w:lang w:val="es-MX"/>
        </w:rPr>
        <w:t>Objetivo de la U</w:t>
      </w:r>
      <w:r w:rsidR="009B4FD5" w:rsidRPr="00A83F1E">
        <w:rPr>
          <w:rFonts w:ascii="Arial" w:hAnsi="Arial" w:cs="Arial"/>
          <w:b/>
          <w:sz w:val="22"/>
          <w:szCs w:val="22"/>
          <w:lang w:val="es-MX"/>
        </w:rPr>
        <w:t>A. Temas selectos: Identidad, símbolos y diseño</w:t>
      </w:r>
    </w:p>
    <w:p w14:paraId="22FEEC0F" w14:textId="77777777" w:rsidR="009B4FD5" w:rsidRPr="00A83F1E" w:rsidRDefault="009B4FD5" w:rsidP="009B4FD5">
      <w:pPr>
        <w:pStyle w:val="Cuerpo"/>
        <w:widowControl w:val="0"/>
        <w:spacing w:before="120" w:after="120"/>
        <w:jc w:val="both"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Valorar la cultura, la identidad y sus símbolos como categorías analíticas de la investigación en el área del diseño a partir de la revisión de enfoques teórico conceptuales y metodológicos para el desarrollo de proyectos multidisciplinarios.</w:t>
      </w:r>
    </w:p>
    <w:p w14:paraId="5F1A0962" w14:textId="77777777" w:rsidR="00073275" w:rsidRPr="008B28C0" w:rsidRDefault="00073275">
      <w:pPr>
        <w:pStyle w:val="Cuerpo"/>
        <w:spacing w:before="120" w:after="120"/>
        <w:jc w:val="both"/>
        <w:rPr>
          <w:rFonts w:ascii="Arial" w:eastAsia="Arial" w:hAnsi="Arial" w:cs="Arial"/>
          <w:sz w:val="22"/>
          <w:szCs w:val="22"/>
          <w:lang w:val="es-MX"/>
        </w:rPr>
      </w:pPr>
    </w:p>
    <w:p w14:paraId="28001A67" w14:textId="77777777" w:rsidR="00073275" w:rsidRPr="008B28C0" w:rsidRDefault="000427BF">
      <w:pPr>
        <w:pStyle w:val="Cuerpo"/>
        <w:widowControl w:val="0"/>
        <w:spacing w:before="120" w:after="120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VI. Contenidos de la unidad de aprendizaje, y actividades de 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n.</w:t>
      </w:r>
    </w:p>
    <w:tbl>
      <w:tblPr>
        <w:tblStyle w:val="TableNormal"/>
        <w:tblW w:w="9214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3303"/>
        <w:gridCol w:w="3025"/>
      </w:tblGrid>
      <w:tr w:rsidR="00D93278" w:rsidRPr="001432FA" w14:paraId="579383B8" w14:textId="77777777" w:rsidTr="00D93278">
        <w:trPr>
          <w:trHeight w:val="243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AA188" w14:textId="77777777" w:rsidR="00D93278" w:rsidRPr="001432FA" w:rsidRDefault="00D93278" w:rsidP="000874E3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Unidad 1. </w:t>
            </w:r>
            <w:r w:rsidRPr="001432FA">
              <w:rPr>
                <w:rFonts w:ascii="Arial" w:hAnsi="Arial" w:cs="Arial"/>
                <w:bCs/>
                <w:sz w:val="22"/>
                <w:szCs w:val="22"/>
                <w:lang w:val="es-MX"/>
              </w:rPr>
              <w:t>La cultura, identidad y sus símbolos</w:t>
            </w: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.</w:t>
            </w:r>
          </w:p>
        </w:tc>
      </w:tr>
      <w:tr w:rsidR="00D93278" w:rsidRPr="001432FA" w14:paraId="6307C3FB" w14:textId="77777777" w:rsidTr="00D93278">
        <w:trPr>
          <w:trHeight w:val="243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11537" w14:textId="77777777" w:rsidR="00D93278" w:rsidRPr="001432FA" w:rsidRDefault="00D93278" w:rsidP="000874E3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Distinguir a la cultura, la identidad y  sus símbolos como categorías analíticas de la investigación en el área del diseño a partir de la revisión de enfoques teóricos, conceptuales y metodológicos.</w:t>
            </w:r>
          </w:p>
        </w:tc>
      </w:tr>
      <w:tr w:rsidR="00D93278" w:rsidRPr="001432FA" w14:paraId="1D8BC7BE" w14:textId="77777777" w:rsidTr="00D93278">
        <w:trPr>
          <w:trHeight w:val="1143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66EB1" w14:textId="77777777" w:rsidR="00D93278" w:rsidRPr="001432FA" w:rsidRDefault="00D93278" w:rsidP="000874E3">
            <w:pPr>
              <w:pStyle w:val="Cuerpo"/>
              <w:spacing w:before="60" w:after="60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78015576" w14:textId="77777777" w:rsidR="00D93278" w:rsidRPr="001432FA" w:rsidRDefault="00D93278" w:rsidP="00D93278">
            <w:pPr>
              <w:pStyle w:val="Cuerpo"/>
              <w:numPr>
                <w:ilvl w:val="1"/>
                <w:numId w:val="9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La cultura e identidad como conceptos estratégicos en el diseño</w:t>
            </w:r>
          </w:p>
          <w:p w14:paraId="663895E9" w14:textId="77777777" w:rsidR="00D93278" w:rsidRPr="001432FA" w:rsidRDefault="00D93278" w:rsidP="00D93278">
            <w:pPr>
              <w:pStyle w:val="Cuerpo"/>
              <w:numPr>
                <w:ilvl w:val="1"/>
                <w:numId w:val="9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 xml:space="preserve"> Campos de interacción del diseño en la cultura y la identidad</w:t>
            </w:r>
          </w:p>
          <w:p w14:paraId="23DC0A33" w14:textId="77777777" w:rsidR="00D93278" w:rsidRPr="001432FA" w:rsidRDefault="00D93278" w:rsidP="00D93278">
            <w:pPr>
              <w:pStyle w:val="Cuerpo"/>
              <w:numPr>
                <w:ilvl w:val="1"/>
                <w:numId w:val="9"/>
              </w:numPr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Conformación de la identidad individual y colectiva</w:t>
            </w:r>
          </w:p>
          <w:p w14:paraId="4B801859" w14:textId="77777777" w:rsidR="00D93278" w:rsidRPr="001432FA" w:rsidRDefault="00D93278" w:rsidP="00D93278">
            <w:pPr>
              <w:pStyle w:val="Cuerpo"/>
              <w:numPr>
                <w:ilvl w:val="1"/>
                <w:numId w:val="9"/>
              </w:numPr>
              <w:spacing w:before="60" w:after="60"/>
              <w:jc w:val="both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La construcción de significados culturales</w:t>
            </w:r>
          </w:p>
          <w:p w14:paraId="1A071A61" w14:textId="030DCC71" w:rsidR="00D93278" w:rsidRPr="000D53FF" w:rsidRDefault="00D93278" w:rsidP="000874E3">
            <w:pPr>
              <w:pStyle w:val="Cuerpo"/>
              <w:numPr>
                <w:ilvl w:val="1"/>
                <w:numId w:val="9"/>
              </w:numPr>
              <w:spacing w:before="60" w:after="60"/>
              <w:jc w:val="both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1432FA">
              <w:rPr>
                <w:rFonts w:ascii="Arial" w:hAnsi="Arial" w:cs="Arial"/>
                <w:sz w:val="22"/>
                <w:szCs w:val="22"/>
                <w:lang w:val="es-MX"/>
              </w:rPr>
              <w:t>Los productos del diseño en un entorno de identidades colectivas</w:t>
            </w:r>
          </w:p>
        </w:tc>
      </w:tr>
      <w:tr w:rsidR="00073275" w:rsidRPr="008B28C0" w14:paraId="6ED1697C" w14:textId="77777777" w:rsidTr="00C977E6">
        <w:trPr>
          <w:trHeight w:val="390"/>
        </w:trPr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87586" w14:textId="77777777" w:rsidR="00073275" w:rsidRPr="008B28C0" w:rsidRDefault="000427BF">
            <w:pPr>
              <w:pStyle w:val="Cuerpo"/>
              <w:spacing w:before="60" w:after="60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Evaluaci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del aprendizaje</w:t>
            </w:r>
          </w:p>
        </w:tc>
      </w:tr>
      <w:tr w:rsidR="00073275" w:rsidRPr="003325FD" w14:paraId="34642C0C" w14:textId="77777777" w:rsidTr="00D93278">
        <w:trPr>
          <w:trHeight w:val="282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8AD6F" w14:textId="77777777" w:rsidR="00073275" w:rsidRPr="003325FD" w:rsidRDefault="000427BF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Actividad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B2710A" w14:textId="77777777" w:rsidR="00073275" w:rsidRPr="003325FD" w:rsidRDefault="000427BF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74DE5" w14:textId="77777777" w:rsidR="00073275" w:rsidRPr="003325FD" w:rsidRDefault="000427BF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</w:tr>
      <w:tr w:rsidR="00073275" w:rsidRPr="003325FD" w14:paraId="3ACF0CB5" w14:textId="77777777" w:rsidTr="00D93278">
        <w:trPr>
          <w:trHeight w:val="290"/>
        </w:trPr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3F96D" w14:textId="77777777" w:rsidR="000D53FF" w:rsidRPr="00A83F1E" w:rsidRDefault="000D53FF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 de conceptos básicos y estratégicos</w:t>
            </w:r>
          </w:p>
          <w:p w14:paraId="14AC36FE" w14:textId="7CC201C4" w:rsidR="000D53FF" w:rsidRPr="00BB36A6" w:rsidRDefault="000D53FF" w:rsidP="00BB36A6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Debate: Discusión en la que dos o más personas opinan acerca de uno o varios temas y en la que cada uno expone sus ideas y defiende sus opiniones e intereses. </w:t>
            </w: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para los contenidos: 1.4.</w:t>
            </w:r>
          </w:p>
          <w:p w14:paraId="01FAAABF" w14:textId="6BAF0971" w:rsidR="00073275" w:rsidRPr="00BB36A6" w:rsidRDefault="000D53FF" w:rsidP="00BB36A6">
            <w:pPr>
              <w:pStyle w:val="Cuerpo"/>
              <w:spacing w:before="60" w:after="60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Mapa Mental de </w:t>
            </w: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Estrategia de interacción desde el ámbito del diseño (que corresponda) para atender un caso del contexto identificado. </w:t>
            </w: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para los contenidos: 1.5.</w:t>
            </w:r>
          </w:p>
        </w:tc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50268" w14:textId="4F8C6EA6" w:rsidR="000D53FF" w:rsidRDefault="000D53FF" w:rsidP="0085181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14:paraId="3BB3DA4C" w14:textId="0D61D55B" w:rsidR="000D53FF" w:rsidRDefault="000D73EB" w:rsidP="0085181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</w:t>
            </w:r>
            <w:r w:rsidR="000D53FF">
              <w:rPr>
                <w:rFonts w:ascii="Arial" w:hAnsi="Arial" w:cs="Arial"/>
                <w:sz w:val="22"/>
                <w:szCs w:val="22"/>
                <w:lang w:val="es-MX"/>
              </w:rPr>
              <w:t xml:space="preserve"> de trabajo </w:t>
            </w:r>
          </w:p>
          <w:p w14:paraId="2B963EEE" w14:textId="77BD7EBC" w:rsidR="0085181C" w:rsidRPr="003325FD" w:rsidRDefault="0085181C" w:rsidP="0085181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0379076C" w14:textId="77777777" w:rsidR="00073275" w:rsidRDefault="0085181C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  <w:p w14:paraId="08750176" w14:textId="1BCFCE5D" w:rsidR="000D53FF" w:rsidRPr="003325FD" w:rsidRDefault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4A7EFA" w14:textId="1E5D0467" w:rsidR="00073275" w:rsidRDefault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</w:t>
            </w:r>
            <w:r w:rsidR="0085181C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  <w:p w14:paraId="0BC5B575" w14:textId="6EB1AB88" w:rsidR="000D53FF" w:rsidRPr="003325FD" w:rsidRDefault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</w:t>
            </w:r>
            <w:r w:rsidR="000D53FF">
              <w:rPr>
                <w:rFonts w:ascii="Arial" w:hAnsi="Arial" w:cs="Arial"/>
                <w:sz w:val="22"/>
                <w:szCs w:val="22"/>
                <w:lang w:val="es-MX"/>
              </w:rPr>
              <w:t xml:space="preserve"> de observación</w:t>
            </w:r>
          </w:p>
        </w:tc>
      </w:tr>
    </w:tbl>
    <w:p w14:paraId="615D8CC2" w14:textId="77777777" w:rsidR="00073275" w:rsidRPr="008B28C0" w:rsidRDefault="00073275">
      <w:pPr>
        <w:pStyle w:val="Cuerpo"/>
        <w:widowControl w:val="0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tbl>
      <w:tblPr>
        <w:tblStyle w:val="TableNormal"/>
        <w:tblW w:w="9256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"/>
        <w:gridCol w:w="2857"/>
        <w:gridCol w:w="3304"/>
        <w:gridCol w:w="2600"/>
        <w:gridCol w:w="93"/>
        <w:gridCol w:w="374"/>
      </w:tblGrid>
      <w:tr w:rsidR="00D93278" w:rsidRPr="00F440A1" w14:paraId="741B6B11" w14:textId="77777777" w:rsidTr="00C977E6">
        <w:trPr>
          <w:gridBefore w:val="1"/>
          <w:gridAfter w:val="1"/>
          <w:wBefore w:w="28" w:type="dxa"/>
          <w:wAfter w:w="374" w:type="dxa"/>
          <w:trHeight w:val="597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E66D2" w14:textId="77777777" w:rsidR="00D93278" w:rsidRPr="00F440A1" w:rsidRDefault="00D93278" w:rsidP="000874E3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Unidad 2. </w:t>
            </w:r>
            <w:r w:rsidRPr="00F440A1">
              <w:rPr>
                <w:rFonts w:ascii="Arial" w:hAnsi="Arial" w:cs="Arial"/>
                <w:bCs/>
                <w:sz w:val="22"/>
                <w:szCs w:val="22"/>
                <w:lang w:val="es-MX"/>
              </w:rPr>
              <w:t>Lo simbólico en la cultura y la identidad, como elementos de análisis en las disciplinas diseño</w:t>
            </w: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>.</w:t>
            </w:r>
          </w:p>
        </w:tc>
      </w:tr>
      <w:tr w:rsidR="00D93278" w:rsidRPr="00F440A1" w14:paraId="7712C7D1" w14:textId="77777777" w:rsidTr="00D93278">
        <w:trPr>
          <w:gridBefore w:val="1"/>
          <w:gridAfter w:val="1"/>
          <w:wBefore w:w="28" w:type="dxa"/>
          <w:wAfter w:w="374" w:type="dxa"/>
          <w:trHeight w:val="2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750C7" w14:textId="4263A93F" w:rsidR="00D93278" w:rsidRPr="00F440A1" w:rsidRDefault="00D93278" w:rsidP="000874E3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Pr="00F440A1">
              <w:rPr>
                <w:rFonts w:ascii="Arial" w:hAnsi="Arial" w:cs="Arial"/>
                <w:bCs/>
                <w:sz w:val="22"/>
                <w:szCs w:val="22"/>
                <w:lang w:val="es-MX"/>
              </w:rPr>
              <w:t xml:space="preserve">Reconocer las conformaciones simbólicas en la cultural y las identidades en el  diseño como categorías de </w:t>
            </w:r>
            <w:r w:rsidR="00BB7508" w:rsidRPr="00F440A1">
              <w:rPr>
                <w:rFonts w:ascii="Arial" w:hAnsi="Arial" w:cs="Arial"/>
                <w:bCs/>
                <w:sz w:val="22"/>
                <w:szCs w:val="22"/>
                <w:lang w:val="es-MX"/>
              </w:rPr>
              <w:t>análisis</w:t>
            </w:r>
          </w:p>
        </w:tc>
      </w:tr>
      <w:tr w:rsidR="00D93278" w:rsidRPr="00F440A1" w14:paraId="01E27E5F" w14:textId="77777777" w:rsidTr="00D93278">
        <w:trPr>
          <w:gridBefore w:val="1"/>
          <w:gridAfter w:val="1"/>
          <w:wBefore w:w="28" w:type="dxa"/>
          <w:wAfter w:w="374" w:type="dxa"/>
          <w:trHeight w:val="1143"/>
        </w:trPr>
        <w:tc>
          <w:tcPr>
            <w:tcW w:w="88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8A1DA" w14:textId="77777777" w:rsidR="00D93278" w:rsidRPr="00F440A1" w:rsidRDefault="00D93278" w:rsidP="000874E3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62B5E4A9" w14:textId="77777777" w:rsidR="00D93278" w:rsidRPr="00F440A1" w:rsidRDefault="00D93278" w:rsidP="000874E3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2.1 Modelos de análisis culturales desde la semiótica </w:t>
            </w:r>
          </w:p>
          <w:p w14:paraId="771217A2" w14:textId="77777777" w:rsidR="00D93278" w:rsidRPr="00F440A1" w:rsidRDefault="00D93278" w:rsidP="000874E3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2.2 Modelos de análisis identitario desde la semiótico </w:t>
            </w:r>
          </w:p>
          <w:p w14:paraId="0C21A5CE" w14:textId="77777777" w:rsidR="00D93278" w:rsidRPr="00F440A1" w:rsidRDefault="00D93278" w:rsidP="000874E3">
            <w:pPr>
              <w:contextualSpacing/>
              <w:jc w:val="both"/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eastAsia="Courier New" w:hAnsi="Arial" w:cs="Arial"/>
                <w:sz w:val="22"/>
                <w:szCs w:val="22"/>
                <w:lang w:val="es-MX"/>
              </w:rPr>
              <w:t>2.3 Revisar estudios de caso de modelos aplicado al diseño</w:t>
            </w:r>
          </w:p>
        </w:tc>
      </w:tr>
      <w:tr w:rsidR="00073275" w:rsidRPr="008B28C0" w14:paraId="517A91E0" w14:textId="77777777" w:rsidTr="00D93278">
        <w:trPr>
          <w:gridAfter w:val="2"/>
          <w:wAfter w:w="467" w:type="dxa"/>
          <w:trHeight w:val="282"/>
        </w:trPr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5A8D3" w14:textId="77777777" w:rsidR="00073275" w:rsidRPr="008B28C0" w:rsidRDefault="000427BF">
            <w:pPr>
              <w:pStyle w:val="Cuerpo"/>
              <w:spacing w:before="60" w:after="60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Evaluaci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del aprendizaje</w:t>
            </w:r>
          </w:p>
        </w:tc>
      </w:tr>
      <w:tr w:rsidR="00073275" w:rsidRPr="008B28C0" w14:paraId="0F8D152D" w14:textId="77777777" w:rsidTr="00D93278">
        <w:trPr>
          <w:trHeight w:val="282"/>
        </w:trPr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B1571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Actividad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26C71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6DD1A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</w:tr>
      <w:tr w:rsidR="00073275" w:rsidRPr="008B28C0" w14:paraId="0DCA74F8" w14:textId="77777777" w:rsidTr="00D93278">
        <w:trPr>
          <w:trHeight w:val="290"/>
        </w:trPr>
        <w:tc>
          <w:tcPr>
            <w:tcW w:w="2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ADF0BB" w14:textId="77777777" w:rsidR="000D53FF" w:rsidRDefault="000D53FF" w:rsidP="000D53FF">
            <w:pPr>
              <w:rPr>
                <w:rFonts w:ascii="Arial" w:eastAsia="Courier New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: </w:t>
            </w: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>Modelos de análisis culturales desde la semiótica</w:t>
            </w:r>
          </w:p>
          <w:p w14:paraId="2A1EDBCC" w14:textId="1954CF20" w:rsidR="000D53FF" w:rsidRPr="00A83F1E" w:rsidRDefault="000D53FF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eastAsia="Courier New" w:hAnsi="Arial" w:cs="Arial"/>
                <w:sz w:val="22"/>
                <w:szCs w:val="22"/>
                <w:lang w:val="es-MX"/>
              </w:rPr>
              <w:t xml:space="preserve">Mapa mental: </w:t>
            </w:r>
            <w:r w:rsidRPr="00A83F1E">
              <w:rPr>
                <w:rFonts w:ascii="Arial" w:eastAsia="Courier New" w:hAnsi="Arial" w:cs="Arial"/>
                <w:sz w:val="22"/>
                <w:szCs w:val="22"/>
                <w:lang w:val="es-MX"/>
              </w:rPr>
              <w:t>Modelos de análisis identitario desde la semiótico</w:t>
            </w:r>
            <w:r w:rsidR="00BB36A6">
              <w:rPr>
                <w:rFonts w:ascii="Arial" w:eastAsia="Courier New" w:hAnsi="Arial" w:cs="Arial"/>
                <w:sz w:val="22"/>
                <w:szCs w:val="22"/>
                <w:lang w:val="es-MX"/>
              </w:rPr>
              <w:t>.</w:t>
            </w:r>
          </w:p>
          <w:p w14:paraId="29FE96BF" w14:textId="55855ED8" w:rsidR="000D53FF" w:rsidRPr="00A83F1E" w:rsidRDefault="000D53FF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>Estrategia de interacción desde el ámbito del diseño (que corresponda) para atender un caso del contexto identificado.</w:t>
            </w:r>
          </w:p>
          <w:p w14:paraId="32721406" w14:textId="54900A1F" w:rsidR="00073275" w:rsidRPr="008B28C0" w:rsidRDefault="000D53FF" w:rsidP="00BB36A6">
            <w:pPr>
              <w:pStyle w:val="Cuerpo"/>
              <w:spacing w:before="60" w:after="60"/>
              <w:rPr>
                <w:sz w:val="22"/>
                <w:szCs w:val="22"/>
                <w:lang w:val="es-MX"/>
              </w:rPr>
            </w:pPr>
            <w:r w:rsidRPr="00A83F1E">
              <w:rPr>
                <w:rFonts w:ascii="Arial" w:hAnsi="Arial" w:cs="Arial"/>
                <w:sz w:val="22"/>
                <w:szCs w:val="22"/>
                <w:lang w:val="es-MX"/>
              </w:rPr>
              <w:t xml:space="preserve">Interrogatorio: Explorar la comprensión de conocimientos mediante preguntas directas, cerradas o abiertas. </w:t>
            </w:r>
            <w:r w:rsidRPr="00A83F1E">
              <w:rPr>
                <w:rFonts w:ascii="Arial" w:eastAsia="Arial" w:hAnsi="Arial" w:cs="Arial"/>
                <w:sz w:val="22"/>
                <w:szCs w:val="22"/>
                <w:lang w:val="es-MX"/>
              </w:rPr>
              <w:t>. Para contenidos 2.3</w:t>
            </w:r>
          </w:p>
        </w:tc>
        <w:tc>
          <w:tcPr>
            <w:tcW w:w="3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6F484" w14:textId="6F4ED835" w:rsidR="000D53FF" w:rsidRDefault="00CB0495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</w:t>
            </w:r>
            <w:r w:rsidR="000D53FF">
              <w:rPr>
                <w:rFonts w:ascii="Arial" w:hAnsi="Arial" w:cs="Arial"/>
                <w:sz w:val="22"/>
                <w:szCs w:val="22"/>
                <w:lang w:val="es-MX"/>
              </w:rPr>
              <w:t xml:space="preserve"> de trabajo </w:t>
            </w:r>
          </w:p>
          <w:p w14:paraId="5E1F3681" w14:textId="6FC51237" w:rsidR="000D53FF" w:rsidRDefault="000D53FF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7658AD81" w14:textId="2057138A" w:rsidR="000D73EB" w:rsidRPr="003325FD" w:rsidRDefault="000D73EB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6E7AE8CC" w14:textId="77777777" w:rsidR="000D53FF" w:rsidRDefault="000D53FF" w:rsidP="000D53FF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  <w:p w14:paraId="5D76F841" w14:textId="4164AA16" w:rsidR="00073275" w:rsidRPr="008B28C0" w:rsidRDefault="00073275" w:rsidP="000D53FF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EB9CB" w14:textId="3C6691A2" w:rsidR="00073275" w:rsidRPr="00197D4A" w:rsidRDefault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Rúbrica</w:t>
            </w:r>
          </w:p>
        </w:tc>
      </w:tr>
    </w:tbl>
    <w:p w14:paraId="2AF607DD" w14:textId="77777777" w:rsidR="00073275" w:rsidRPr="008B28C0" w:rsidRDefault="00073275">
      <w:pPr>
        <w:pStyle w:val="Cuerpo"/>
        <w:widowControl w:val="0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B9884D9" w14:textId="77777777" w:rsidR="00073275" w:rsidRPr="008B28C0" w:rsidRDefault="00073275">
      <w:pPr>
        <w:pStyle w:val="Cuerpo"/>
        <w:widowControl w:val="0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tbl>
      <w:tblPr>
        <w:tblStyle w:val="TableNormal"/>
        <w:tblW w:w="8931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12"/>
        <w:gridCol w:w="2742"/>
      </w:tblGrid>
      <w:tr w:rsidR="00D93278" w:rsidRPr="00F440A1" w14:paraId="5378ACA6" w14:textId="77777777" w:rsidTr="00D93278">
        <w:trPr>
          <w:trHeight w:val="243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23504" w14:textId="77777777" w:rsidR="00D93278" w:rsidRPr="00F440A1" w:rsidRDefault="00D93278" w:rsidP="000874E3">
            <w:pPr>
              <w:pStyle w:val="Cuerpo"/>
              <w:spacing w:before="60" w:after="6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Unidad 3. </w:t>
            </w:r>
            <w:r w:rsidRPr="00F440A1">
              <w:rPr>
                <w:rFonts w:ascii="Arial" w:hAnsi="Arial" w:cs="Arial"/>
                <w:bCs/>
                <w:sz w:val="22"/>
                <w:szCs w:val="22"/>
                <w:lang w:val="es-MX"/>
              </w:rPr>
              <w:t>Los abordajes teórico metodológicos de los estudios culturales y simbólicos</w:t>
            </w: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  <w:tr w:rsidR="00D93278" w:rsidRPr="00F440A1" w14:paraId="079C49EB" w14:textId="77777777" w:rsidTr="00D93278">
        <w:trPr>
          <w:trHeight w:val="243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4401C" w14:textId="77777777" w:rsidR="00D93278" w:rsidRPr="00F440A1" w:rsidRDefault="00D93278" w:rsidP="000874E3">
            <w:pPr>
              <w:pStyle w:val="Cuerpo"/>
              <w:spacing w:before="60" w:after="60"/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 xml:space="preserve">Objetivo: </w:t>
            </w:r>
            <w:r w:rsidRPr="00F440A1">
              <w:rPr>
                <w:rFonts w:ascii="Arial" w:hAnsi="Arial" w:cs="Arial"/>
                <w:bCs/>
                <w:sz w:val="22"/>
                <w:szCs w:val="22"/>
                <w:lang w:val="es-MX"/>
              </w:rPr>
              <w:t>Aplicar los modelos de análisis culturales, identitarios,  semióticos de los estudios culturales simbólicos</w:t>
            </w:r>
          </w:p>
        </w:tc>
      </w:tr>
      <w:tr w:rsidR="00D93278" w:rsidRPr="00F440A1" w14:paraId="375AF7F9" w14:textId="77777777" w:rsidTr="00D93278">
        <w:trPr>
          <w:trHeight w:val="1143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C6463" w14:textId="77777777" w:rsidR="00D93278" w:rsidRPr="00F440A1" w:rsidRDefault="00D93278" w:rsidP="000874E3">
            <w:pPr>
              <w:pStyle w:val="Cuerpo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Contenidos:</w:t>
            </w:r>
          </w:p>
          <w:p w14:paraId="6933DD4A" w14:textId="74F189E6" w:rsidR="00D93278" w:rsidRPr="00F440A1" w:rsidRDefault="00D93278" w:rsidP="000874E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3.1 Modelos de análisis </w:t>
            </w:r>
            <w:r w:rsidR="0062604E" w:rsidRPr="00F440A1">
              <w:rPr>
                <w:rFonts w:ascii="Arial" w:hAnsi="Arial" w:cs="Arial"/>
                <w:sz w:val="22"/>
                <w:szCs w:val="22"/>
                <w:lang w:val="es-MX"/>
              </w:rPr>
              <w:t>culturales e</w:t>
            </w: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 identitarios desde semióticos</w:t>
            </w:r>
          </w:p>
          <w:p w14:paraId="05BD49FC" w14:textId="69AAC358" w:rsidR="00D93278" w:rsidRPr="00F440A1" w:rsidRDefault="00D93278" w:rsidP="000874E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3.2 </w:t>
            </w:r>
            <w:r w:rsidR="001511C9" w:rsidRPr="00F440A1">
              <w:rPr>
                <w:rFonts w:ascii="Arial" w:hAnsi="Arial" w:cs="Arial"/>
                <w:sz w:val="22"/>
                <w:szCs w:val="22"/>
                <w:lang w:val="es-MX"/>
              </w:rPr>
              <w:t>Fenomenología</w:t>
            </w:r>
          </w:p>
          <w:p w14:paraId="49CC03D1" w14:textId="22A3DF65" w:rsidR="00D93278" w:rsidRPr="00F440A1" w:rsidRDefault="00D93278" w:rsidP="000874E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3.3 </w:t>
            </w:r>
            <w:r w:rsidR="001511C9" w:rsidRPr="00F440A1">
              <w:rPr>
                <w:rFonts w:ascii="Arial" w:hAnsi="Arial" w:cs="Arial"/>
                <w:sz w:val="22"/>
                <w:szCs w:val="22"/>
                <w:lang w:val="es-MX"/>
              </w:rPr>
              <w:t>Hermenéutica</w:t>
            </w:r>
          </w:p>
          <w:p w14:paraId="32BB3667" w14:textId="66CE6112" w:rsidR="00D93278" w:rsidRPr="00F440A1" w:rsidRDefault="00D93278" w:rsidP="000874E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3.4 Etnografía de los </w:t>
            </w:r>
            <w:r w:rsidR="001511C9" w:rsidRPr="00F440A1">
              <w:rPr>
                <w:rFonts w:ascii="Arial" w:hAnsi="Arial" w:cs="Arial"/>
                <w:sz w:val="22"/>
                <w:szCs w:val="22"/>
                <w:lang w:val="es-MX"/>
              </w:rPr>
              <w:t>actores</w:t>
            </w:r>
          </w:p>
          <w:p w14:paraId="5322E036" w14:textId="2D9DF6CF" w:rsidR="00D93278" w:rsidRPr="00F440A1" w:rsidRDefault="00D93278" w:rsidP="000874E3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3.5. </w:t>
            </w:r>
            <w:r w:rsidR="001511C9" w:rsidRPr="00F440A1">
              <w:rPr>
                <w:rFonts w:ascii="Arial" w:hAnsi="Arial" w:cs="Arial"/>
                <w:sz w:val="22"/>
                <w:szCs w:val="22"/>
                <w:lang w:val="es-MX"/>
              </w:rPr>
              <w:t>Análisis</w:t>
            </w: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 xml:space="preserve"> textual</w:t>
            </w:r>
          </w:p>
          <w:p w14:paraId="7C006CCD" w14:textId="77777777" w:rsidR="00D93278" w:rsidRPr="00F440A1" w:rsidRDefault="00D93278" w:rsidP="000874E3">
            <w:pPr>
              <w:jc w:val="both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  <w:r w:rsidRPr="00F440A1">
              <w:rPr>
                <w:rFonts w:ascii="Arial" w:hAnsi="Arial" w:cs="Arial"/>
                <w:sz w:val="22"/>
                <w:szCs w:val="22"/>
                <w:lang w:val="es-MX"/>
              </w:rPr>
              <w:t>3.6. Interaccionismo simbólico</w:t>
            </w:r>
          </w:p>
        </w:tc>
      </w:tr>
      <w:tr w:rsidR="00073275" w:rsidRPr="008B28C0" w14:paraId="5345721A" w14:textId="77777777" w:rsidTr="00651213">
        <w:trPr>
          <w:trHeight w:val="203"/>
        </w:trPr>
        <w:tc>
          <w:tcPr>
            <w:tcW w:w="8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0BA3D" w14:textId="77777777" w:rsidR="00073275" w:rsidRPr="008B28C0" w:rsidRDefault="000427BF">
            <w:pPr>
              <w:pStyle w:val="Cuerpo"/>
              <w:spacing w:before="60" w:after="60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Evaluaci</w:t>
            </w:r>
            <w:r w:rsidRPr="008B28C0">
              <w:rPr>
                <w:b/>
                <w:bCs/>
                <w:sz w:val="22"/>
                <w:szCs w:val="22"/>
                <w:lang w:val="es-MX"/>
              </w:rPr>
              <w:t>ó</w:t>
            </w: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n del aprendizaje</w:t>
            </w:r>
          </w:p>
        </w:tc>
      </w:tr>
      <w:tr w:rsidR="00073275" w:rsidRPr="008B28C0" w14:paraId="445F3278" w14:textId="77777777" w:rsidTr="00651213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73546" w14:textId="77777777" w:rsidR="00073275" w:rsidRPr="003325FD" w:rsidRDefault="000427BF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Actividad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39280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80AB2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</w:tr>
      <w:tr w:rsidR="00073275" w:rsidRPr="008B28C0" w14:paraId="15802B18" w14:textId="77777777" w:rsidTr="00651213">
        <w:trPr>
          <w:trHeight w:val="29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A1567" w14:textId="77777777" w:rsidR="00BB36A6" w:rsidRDefault="003325FD" w:rsidP="003325F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Preguntas intercaladas: Mantienen la atención y favorecen la práctica, la retención y la obtención de información relevante</w:t>
            </w:r>
            <w:r w:rsidR="00197D4A">
              <w:rPr>
                <w:rFonts w:ascii="Arial" w:hAnsi="Arial" w:cs="Arial"/>
                <w:sz w:val="22"/>
                <w:szCs w:val="22"/>
                <w:lang w:val="es-MX"/>
              </w:rPr>
              <w:t xml:space="preserve"> 3.1</w:t>
            </w:r>
          </w:p>
          <w:p w14:paraId="63B744A1" w14:textId="003EE9E1" w:rsidR="003325FD" w:rsidRPr="003325FD" w:rsidRDefault="003325FD" w:rsidP="003325F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Estrategia de interacción desde el ámbito del diseño (que corresponda) para atender un caso del contexto identificado.</w:t>
            </w:r>
          </w:p>
          <w:p w14:paraId="131FFD56" w14:textId="08D0CF26" w:rsidR="00073275" w:rsidRPr="003325FD" w:rsidRDefault="003325FD" w:rsidP="003325FD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Uso de estructuras textuales: Organizaciones retóricas de un discurso oral o escrito, que influyen en su comprensión y recuerdo. 3.2 3.3 3.4 3.5, 3.6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B609E0" w14:textId="4428900F" w:rsidR="00197D4A" w:rsidRDefault="00CB0495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</w:t>
            </w:r>
            <w:r w:rsidR="00197D4A">
              <w:rPr>
                <w:rFonts w:ascii="Arial" w:hAnsi="Arial" w:cs="Arial"/>
                <w:sz w:val="22"/>
                <w:szCs w:val="22"/>
                <w:lang w:val="es-MX"/>
              </w:rPr>
              <w:t xml:space="preserve"> de trabajo </w:t>
            </w:r>
          </w:p>
          <w:p w14:paraId="08A5CDD0" w14:textId="77777777" w:rsidR="00197D4A" w:rsidRPr="003325FD" w:rsidRDefault="00197D4A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5BD56C91" w14:textId="77777777" w:rsidR="00197D4A" w:rsidRDefault="00197D4A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  <w:p w14:paraId="4D469A9E" w14:textId="25B2E5DF" w:rsidR="00073275" w:rsidRPr="008B28C0" w:rsidRDefault="00197D4A" w:rsidP="00197D4A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A1B40" w14:textId="77777777" w:rsidR="00197D4A" w:rsidRDefault="00197D4A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  <w:p w14:paraId="28A67917" w14:textId="05A44231" w:rsidR="00073275" w:rsidRPr="008B28C0" w:rsidRDefault="00197D4A" w:rsidP="00197D4A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</w:tr>
    </w:tbl>
    <w:p w14:paraId="7101F2FC" w14:textId="77777777" w:rsidR="00073275" w:rsidRPr="008B28C0" w:rsidRDefault="00073275">
      <w:pPr>
        <w:pStyle w:val="Cuerpo"/>
        <w:widowControl w:val="0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BE325E9" w14:textId="77777777" w:rsidR="00073275" w:rsidRPr="008B28C0" w:rsidRDefault="000427BF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Primera 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parcial</w:t>
      </w:r>
    </w:p>
    <w:tbl>
      <w:tblPr>
        <w:tblStyle w:val="TableNormal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73275" w:rsidRPr="008B28C0" w14:paraId="5E11AF22" w14:textId="77777777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2387C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DA28B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1A2DC" w14:textId="77777777" w:rsidR="00073275" w:rsidRPr="000D73EB" w:rsidRDefault="000427BF" w:rsidP="000D73EB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0D73E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Porcentaje</w:t>
            </w:r>
          </w:p>
        </w:tc>
      </w:tr>
      <w:tr w:rsidR="00073275" w:rsidRPr="008B28C0" w14:paraId="5502D980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67DA8" w14:textId="4B7B21F7" w:rsidR="00197D4A" w:rsidRDefault="000D73EB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 de trabajo:</w:t>
            </w:r>
          </w:p>
          <w:p w14:paraId="41EF841A" w14:textId="77777777" w:rsidR="00197D4A" w:rsidRPr="003325FD" w:rsidRDefault="00197D4A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677883B1" w14:textId="3A139745" w:rsidR="00073275" w:rsidRPr="000D73EB" w:rsidRDefault="00197D4A" w:rsidP="00197D4A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3A244" w14:textId="77777777" w:rsidR="000D73EB" w:rsidRDefault="000D73EB" w:rsidP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  <w:p w14:paraId="1560FD10" w14:textId="465FDCD3" w:rsidR="00073275" w:rsidRPr="008B28C0" w:rsidRDefault="00073275" w:rsidP="000D73EB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90789" w14:textId="45207585" w:rsidR="00073275" w:rsidRPr="000D73EB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073275" w:rsidRPr="008B28C0" w14:paraId="1C33B70A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EEF52" w14:textId="46EFE406" w:rsidR="00073275" w:rsidRPr="008B28C0" w:rsidRDefault="000D73EB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0053C" w14:textId="66A7544E" w:rsidR="00073275" w:rsidRPr="008B28C0" w:rsidRDefault="000D73EB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5D6F1" w14:textId="0B117F13" w:rsidR="00073275" w:rsidRPr="000D73EB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073275" w:rsidRPr="008B28C0" w14:paraId="44D9239B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0F9E2" w14:textId="77777777" w:rsidR="000D73EB" w:rsidRDefault="000D73EB" w:rsidP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0701CC29" w14:textId="623E2290" w:rsidR="00073275" w:rsidRPr="000D73EB" w:rsidRDefault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01E5FB" w14:textId="195F59A7" w:rsidR="00073275" w:rsidRPr="000D73EB" w:rsidRDefault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0CB04" w14:textId="0B41BF62" w:rsidR="00073275" w:rsidRPr="000D73EB" w:rsidRDefault="000D73EB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7DC064DE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95DE9" w14:textId="77777777" w:rsidR="00651213" w:rsidRPr="003325FD" w:rsidRDefault="00651213" w:rsidP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46B78" w14:textId="107FE3F9" w:rsidR="00651213" w:rsidRDefault="000874E3" w:rsidP="000874E3">
            <w:pPr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B9A6F" w14:textId="6EF89D4D" w:rsidR="00651213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25</w:t>
            </w:r>
          </w:p>
        </w:tc>
      </w:tr>
    </w:tbl>
    <w:p w14:paraId="4D92CD28" w14:textId="77777777" w:rsidR="000874E3" w:rsidRDefault="000874E3" w:rsidP="003B5391">
      <w:pPr>
        <w:pStyle w:val="Cuerpo"/>
        <w:widowControl w:val="0"/>
        <w:spacing w:after="120"/>
        <w:rPr>
          <w:rFonts w:ascii="Arial"/>
          <w:b/>
          <w:bCs/>
          <w:sz w:val="22"/>
          <w:szCs w:val="22"/>
          <w:lang w:val="es-MX"/>
        </w:rPr>
      </w:pPr>
    </w:p>
    <w:p w14:paraId="4F196752" w14:textId="29B6316C" w:rsidR="00073275" w:rsidRPr="008B28C0" w:rsidRDefault="000427BF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Segunda 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parcial</w:t>
      </w:r>
    </w:p>
    <w:tbl>
      <w:tblPr>
        <w:tblStyle w:val="TableNormal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73275" w:rsidRPr="008B28C0" w14:paraId="36C60DA1" w14:textId="77777777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9DA69C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D5EC6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F9C34D" w14:textId="77777777" w:rsidR="00073275" w:rsidRPr="000D73EB" w:rsidRDefault="000427BF" w:rsidP="000D73EB">
            <w:pPr>
              <w:pStyle w:val="Cuerpo"/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0D73EB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Porcentaje</w:t>
            </w:r>
          </w:p>
        </w:tc>
      </w:tr>
      <w:tr w:rsidR="00073275" w:rsidRPr="008B28C0" w14:paraId="3EF8B702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5BD37" w14:textId="1721F23E" w:rsidR="00073275" w:rsidRPr="000D73EB" w:rsidRDefault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8DE1D" w14:textId="57A3B692" w:rsidR="00073275" w:rsidRPr="008B28C0" w:rsidRDefault="000D73EB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DF765" w14:textId="07DC1E2F" w:rsidR="00073275" w:rsidRPr="000D73EB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073275" w:rsidRPr="008B28C0" w14:paraId="61D3F938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18EFB" w14:textId="3115F820" w:rsidR="00073275" w:rsidRPr="00BB36A6" w:rsidRDefault="000D73EB" w:rsidP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27296B" w14:textId="39EB2A66" w:rsidR="00073275" w:rsidRPr="00BB36A6" w:rsidRDefault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CDFD6" w14:textId="3BE5408B" w:rsidR="00073275" w:rsidRPr="000D73EB" w:rsidRDefault="000D73EB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073275" w:rsidRPr="008B28C0" w14:paraId="08FBCFF2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CC984" w14:textId="57719977" w:rsidR="00073275" w:rsidRPr="008B28C0" w:rsidRDefault="000D73EB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B7D35" w14:textId="1C3AF734" w:rsidR="00073275" w:rsidRPr="008B28C0" w:rsidRDefault="000D73EB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F3332" w14:textId="56289E38" w:rsidR="00073275" w:rsidRPr="000D73EB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C977E6" w:rsidRPr="008B28C0" w14:paraId="4533406A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DE505" w14:textId="77777777" w:rsidR="00C977E6" w:rsidRDefault="00C977E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7F6A3" w14:textId="2757D7D3" w:rsidR="00C977E6" w:rsidRDefault="000874E3" w:rsidP="000874E3">
            <w:pPr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DB4F1" w14:textId="2A6AFE1E" w:rsidR="00C977E6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25</w:t>
            </w:r>
          </w:p>
        </w:tc>
      </w:tr>
    </w:tbl>
    <w:p w14:paraId="28B03DA3" w14:textId="77777777" w:rsidR="00073275" w:rsidRPr="008B28C0" w:rsidRDefault="00073275">
      <w:pPr>
        <w:pStyle w:val="Cuerp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0C3965DE" w14:textId="77777777" w:rsidR="00073275" w:rsidRPr="008B28C0" w:rsidRDefault="000427BF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ordinaria final</w:t>
      </w:r>
    </w:p>
    <w:tbl>
      <w:tblPr>
        <w:tblStyle w:val="TableNormal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73275" w:rsidRPr="008B28C0" w14:paraId="0A9C01F3" w14:textId="77777777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5AC59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19CBD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6C04C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Porcentaje</w:t>
            </w:r>
          </w:p>
        </w:tc>
      </w:tr>
      <w:tr w:rsidR="00073275" w:rsidRPr="008B28C0" w14:paraId="4A39F8B9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36EB1" w14:textId="7F8FF75C" w:rsidR="00073275" w:rsidRPr="00BB36A6" w:rsidRDefault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A449C" w14:textId="56617E56" w:rsidR="00073275" w:rsidRPr="000D73EB" w:rsidRDefault="000D73EB" w:rsidP="000D73EB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R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6D302" w14:textId="593E092C" w:rsidR="00073275" w:rsidRPr="000D73EB" w:rsidRDefault="0065121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50</w:t>
            </w:r>
          </w:p>
        </w:tc>
      </w:tr>
      <w:tr w:rsidR="000874E3" w:rsidRPr="008B28C0" w14:paraId="210DBE79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6F961" w14:textId="77777777" w:rsidR="000874E3" w:rsidRDefault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9C0D9" w14:textId="4ADEE2E4" w:rsidR="000874E3" w:rsidRPr="000D73EB" w:rsidRDefault="000874E3" w:rsidP="000874E3">
            <w:pPr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Total 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C83107" w14:textId="77777777" w:rsidR="000874E3" w:rsidRDefault="000874E3" w:rsidP="000D73EB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14:paraId="23BB4555" w14:textId="77777777" w:rsidR="003B5391" w:rsidRDefault="003B5391" w:rsidP="000874E3">
      <w:pPr>
        <w:pStyle w:val="Cuerpo"/>
        <w:widowControl w:val="0"/>
        <w:spacing w:before="240" w:after="120"/>
        <w:jc w:val="center"/>
        <w:rPr>
          <w:rFonts w:ascii="Arial"/>
          <w:b/>
          <w:bCs/>
          <w:sz w:val="22"/>
          <w:szCs w:val="22"/>
          <w:lang w:val="es-MX"/>
        </w:rPr>
      </w:pPr>
    </w:p>
    <w:p w14:paraId="625F949C" w14:textId="77777777" w:rsidR="003B5391" w:rsidRDefault="003B5391" w:rsidP="000874E3">
      <w:pPr>
        <w:pStyle w:val="Cuerpo"/>
        <w:widowControl w:val="0"/>
        <w:spacing w:before="240" w:after="120"/>
        <w:jc w:val="center"/>
        <w:rPr>
          <w:rFonts w:ascii="Arial"/>
          <w:b/>
          <w:bCs/>
          <w:sz w:val="22"/>
          <w:szCs w:val="22"/>
          <w:lang w:val="es-MX"/>
        </w:rPr>
      </w:pPr>
    </w:p>
    <w:p w14:paraId="0665661F" w14:textId="596F9A2A" w:rsidR="00073275" w:rsidRPr="008B28C0" w:rsidRDefault="000427BF" w:rsidP="000874E3">
      <w:pPr>
        <w:pStyle w:val="Cuerpo"/>
        <w:widowControl w:val="0"/>
        <w:spacing w:before="240"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extraordinaria</w:t>
      </w:r>
    </w:p>
    <w:tbl>
      <w:tblPr>
        <w:tblStyle w:val="TableNormal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73275" w:rsidRPr="008B28C0" w14:paraId="26FA7D1C" w14:textId="77777777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B5DD1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B21B8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9875A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Porcentaje</w:t>
            </w:r>
          </w:p>
        </w:tc>
      </w:tr>
      <w:tr w:rsidR="00651213" w:rsidRPr="008B28C0" w14:paraId="26FD54C0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9EDF3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 de trabajo:</w:t>
            </w:r>
          </w:p>
          <w:p w14:paraId="381A7C4A" w14:textId="77777777" w:rsidR="00651213" w:rsidRPr="003325FD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6B1EE3C5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14E1F2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  <w:p w14:paraId="0B2CD19E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723F90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7F52A23F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910A1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EFEA3E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A5318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651213" w:rsidRPr="008B28C0" w14:paraId="68BA13F1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7459F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1DA6AC9F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90AA8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5AA008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2AF9A64C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9A44C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80A649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7844F2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65E5423F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D75CB" w14:textId="77777777" w:rsidR="00651213" w:rsidRPr="00BB36A6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CD1D2" w14:textId="77777777" w:rsidR="00651213" w:rsidRPr="00BB36A6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A66C4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56C2E410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B4AF2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6FA82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529D7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651213" w:rsidRPr="008B28C0" w14:paraId="0823B649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E66EC" w14:textId="7DB96117" w:rsidR="00651213" w:rsidRPr="008B28C0" w:rsidRDefault="00651213" w:rsidP="0065121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DF5E13" w14:textId="4BCEB9AC" w:rsidR="00651213" w:rsidRPr="008B28C0" w:rsidRDefault="00651213" w:rsidP="00651213">
            <w:pPr>
              <w:rPr>
                <w:sz w:val="22"/>
                <w:szCs w:val="22"/>
                <w:lang w:val="es-MX"/>
              </w:rPr>
            </w:pP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R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8DFF0" w14:textId="54B5E150" w:rsidR="00651213" w:rsidRPr="008B28C0" w:rsidRDefault="00651213" w:rsidP="00651213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50</w:t>
            </w:r>
          </w:p>
        </w:tc>
      </w:tr>
      <w:tr w:rsidR="00651213" w:rsidRPr="008B28C0" w14:paraId="16E5E45D" w14:textId="77777777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8DE12" w14:textId="77777777" w:rsidR="00651213" w:rsidRDefault="00651213" w:rsidP="0065121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8C1142" w14:textId="0C25691F" w:rsidR="00651213" w:rsidRPr="000D73EB" w:rsidRDefault="00651213" w:rsidP="00651213">
            <w:pPr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EFE13" w14:textId="5876FE9D" w:rsidR="00651213" w:rsidRDefault="00651213" w:rsidP="0065121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100</w:t>
            </w:r>
          </w:p>
        </w:tc>
      </w:tr>
    </w:tbl>
    <w:p w14:paraId="5D14B58E" w14:textId="77777777" w:rsidR="00073275" w:rsidRPr="008B28C0" w:rsidRDefault="00073275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74F2773C" w14:textId="77777777" w:rsidR="00073275" w:rsidRPr="008B28C0" w:rsidRDefault="000427BF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8B28C0">
        <w:rPr>
          <w:rFonts w:ascii="Arial"/>
          <w:b/>
          <w:bCs/>
          <w:sz w:val="22"/>
          <w:szCs w:val="22"/>
          <w:lang w:val="es-MX"/>
        </w:rPr>
        <w:t>Evaluaci</w:t>
      </w:r>
      <w:r w:rsidRPr="008B28C0">
        <w:rPr>
          <w:b/>
          <w:bCs/>
          <w:sz w:val="22"/>
          <w:szCs w:val="22"/>
          <w:lang w:val="es-MX"/>
        </w:rPr>
        <w:t>ó</w:t>
      </w:r>
      <w:r w:rsidRPr="008B28C0">
        <w:rPr>
          <w:rFonts w:ascii="Arial"/>
          <w:b/>
          <w:bCs/>
          <w:sz w:val="22"/>
          <w:szCs w:val="22"/>
          <w:lang w:val="es-MX"/>
        </w:rPr>
        <w:t>n a t</w:t>
      </w:r>
      <w:r w:rsidRPr="008B28C0">
        <w:rPr>
          <w:b/>
          <w:bCs/>
          <w:sz w:val="22"/>
          <w:szCs w:val="22"/>
          <w:lang w:val="es-MX"/>
        </w:rPr>
        <w:t>í</w:t>
      </w:r>
      <w:r w:rsidRPr="008B28C0">
        <w:rPr>
          <w:rFonts w:ascii="Arial"/>
          <w:b/>
          <w:bCs/>
          <w:sz w:val="22"/>
          <w:szCs w:val="22"/>
          <w:lang w:val="es-MX"/>
        </w:rPr>
        <w:t>tulo de suficiencia</w:t>
      </w:r>
    </w:p>
    <w:tbl>
      <w:tblPr>
        <w:tblStyle w:val="TableNormal"/>
        <w:tblW w:w="939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73275" w:rsidRPr="008B28C0" w14:paraId="40124A9A" w14:textId="77777777">
        <w:trPr>
          <w:trHeight w:val="266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53C00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Evidencia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B8193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Instrumento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6B95F" w14:textId="77777777" w:rsidR="00073275" w:rsidRPr="008B28C0" w:rsidRDefault="000427BF">
            <w:pPr>
              <w:pStyle w:val="Cuerpo"/>
              <w:spacing w:before="60" w:after="60"/>
              <w:jc w:val="center"/>
              <w:rPr>
                <w:sz w:val="22"/>
                <w:szCs w:val="22"/>
                <w:lang w:val="es-MX"/>
              </w:rPr>
            </w:pPr>
            <w:r w:rsidRPr="008B28C0">
              <w:rPr>
                <w:rFonts w:ascii="Arial"/>
                <w:b/>
                <w:bCs/>
                <w:sz w:val="22"/>
                <w:szCs w:val="22"/>
                <w:lang w:val="es-MX"/>
              </w:rPr>
              <w:t>Porcentaje</w:t>
            </w:r>
          </w:p>
        </w:tc>
      </w:tr>
      <w:tr w:rsidR="00651213" w:rsidRPr="008B28C0" w14:paraId="3DB8C355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06408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Portafolio de trabajo:</w:t>
            </w:r>
          </w:p>
          <w:p w14:paraId="46FA7041" w14:textId="77777777" w:rsidR="00651213" w:rsidRPr="003325FD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10B1564B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482534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  <w:p w14:paraId="30C8314E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84918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05669342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2A74C2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E315D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86C10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651213" w:rsidRPr="008B28C0" w14:paraId="28644603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2BFE9A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  <w:p w14:paraId="71D3398D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53CDBC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87458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4EDBB9E1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DEA61A" w14:textId="77777777" w:rsidR="00651213" w:rsidRPr="000D73EB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96F215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Rú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20A24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555028BD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76CC6C" w14:textId="77777777" w:rsidR="00651213" w:rsidRPr="00BB36A6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325FD">
              <w:rPr>
                <w:rFonts w:ascii="Arial" w:hAnsi="Arial" w:cs="Arial"/>
                <w:sz w:val="22"/>
                <w:szCs w:val="22"/>
                <w:lang w:val="es-MX"/>
              </w:rPr>
              <w:t>Mapa mental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D3A5B" w14:textId="77777777" w:rsidR="00651213" w:rsidRPr="00BB36A6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 xml:space="preserve">Rúbrica  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0476D8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</w:t>
            </w:r>
          </w:p>
        </w:tc>
      </w:tr>
      <w:tr w:rsidR="00651213" w:rsidRPr="008B28C0" w14:paraId="37A222D7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37C68E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Debate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92502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Guía de observación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9D7519" w14:textId="77777777" w:rsidR="00651213" w:rsidRPr="000D73EB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</w:t>
            </w:r>
          </w:p>
        </w:tc>
      </w:tr>
      <w:tr w:rsidR="00651213" w:rsidRPr="008B28C0" w14:paraId="2C5D8948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1F5504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Estudio de caso</w:t>
            </w: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D5C28" w14:textId="77777777" w:rsidR="00651213" w:rsidRPr="008B28C0" w:rsidRDefault="00651213" w:rsidP="000874E3">
            <w:pPr>
              <w:rPr>
                <w:sz w:val="22"/>
                <w:szCs w:val="22"/>
                <w:lang w:val="es-MX"/>
              </w:rPr>
            </w:pP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R</w:t>
            </w:r>
            <w:r>
              <w:rPr>
                <w:rFonts w:ascii="Arial" w:hAnsi="Arial" w:cs="Arial"/>
                <w:sz w:val="22"/>
                <w:szCs w:val="22"/>
                <w:lang w:val="es-MX"/>
              </w:rPr>
              <w:t>ú</w:t>
            </w:r>
            <w:r w:rsidRPr="000D73EB">
              <w:rPr>
                <w:rFonts w:ascii="Arial" w:hAnsi="Arial" w:cs="Arial"/>
                <w:sz w:val="22"/>
                <w:szCs w:val="22"/>
                <w:lang w:val="es-MX"/>
              </w:rPr>
              <w:t>brica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56558" w14:textId="77777777" w:rsidR="00651213" w:rsidRPr="008B28C0" w:rsidRDefault="00651213" w:rsidP="000874E3">
            <w:pPr>
              <w:jc w:val="center"/>
              <w:rPr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50</w:t>
            </w:r>
          </w:p>
        </w:tc>
      </w:tr>
      <w:tr w:rsidR="00651213" w:rsidRPr="008B28C0" w14:paraId="1B1703CA" w14:textId="77777777" w:rsidTr="000874E3">
        <w:trPr>
          <w:trHeight w:val="285"/>
          <w:jc w:val="center"/>
        </w:trPr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85E5C" w14:textId="77777777" w:rsidR="00651213" w:rsidRDefault="00651213" w:rsidP="000874E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  <w:tc>
          <w:tcPr>
            <w:tcW w:w="3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8A2AD" w14:textId="07CFF3EE" w:rsidR="00651213" w:rsidRPr="000D73EB" w:rsidRDefault="00651213" w:rsidP="00651213">
            <w:pPr>
              <w:jc w:val="right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3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5839E" w14:textId="77777777" w:rsidR="00651213" w:rsidRDefault="00651213" w:rsidP="000874E3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z w:val="22"/>
                <w:szCs w:val="22"/>
                <w:lang w:val="es-MX"/>
              </w:rPr>
              <w:t>100</w:t>
            </w:r>
          </w:p>
        </w:tc>
      </w:tr>
    </w:tbl>
    <w:p w14:paraId="5ACF3242" w14:textId="77777777" w:rsidR="00073275" w:rsidRPr="008B28C0" w:rsidRDefault="00073275">
      <w:pPr>
        <w:pStyle w:val="Cuerpo"/>
        <w:widowControl w:val="0"/>
        <w:spacing w:after="120"/>
        <w:jc w:val="center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59C8027D" w14:textId="77777777" w:rsidR="00073275" w:rsidRPr="008B28C0" w:rsidRDefault="00073275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5B719A22" w14:textId="77777777" w:rsidR="00B84262" w:rsidRDefault="00B84262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3032F580" w14:textId="77777777" w:rsidR="00B84262" w:rsidRDefault="00B84262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6914608E" w14:textId="210BC42C" w:rsidR="00073275" w:rsidRPr="008B28C0" w:rsidRDefault="00B84262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  <w:r>
        <w:rPr>
          <w:rFonts w:ascii="Arial" w:eastAsia="Arial" w:hAnsi="Arial" w:cs="Arial"/>
          <w:b/>
          <w:bCs/>
          <w:sz w:val="22"/>
          <w:szCs w:val="22"/>
          <w:lang w:val="es-MX"/>
        </w:rPr>
        <w:t>Calendarios de Evaluación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B84262" w14:paraId="561C7F71" w14:textId="77777777" w:rsidTr="00B84262">
        <w:tc>
          <w:tcPr>
            <w:tcW w:w="2244" w:type="dxa"/>
          </w:tcPr>
          <w:p w14:paraId="003223C0" w14:textId="775A7116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Evaluaci</w:t>
            </w:r>
            <w:r>
              <w:rPr>
                <w:b/>
              </w:rPr>
              <w:t>ó</w:t>
            </w:r>
            <w:r>
              <w:rPr>
                <w:b/>
              </w:rPr>
              <w:t>n</w:t>
            </w:r>
          </w:p>
        </w:tc>
        <w:tc>
          <w:tcPr>
            <w:tcW w:w="2244" w:type="dxa"/>
          </w:tcPr>
          <w:p w14:paraId="1E922E94" w14:textId="3AA471A1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Fecha</w:t>
            </w:r>
          </w:p>
        </w:tc>
        <w:tc>
          <w:tcPr>
            <w:tcW w:w="2245" w:type="dxa"/>
          </w:tcPr>
          <w:p w14:paraId="6911B596" w14:textId="7512D1E8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Fecha</w:t>
            </w:r>
          </w:p>
        </w:tc>
        <w:tc>
          <w:tcPr>
            <w:tcW w:w="2245" w:type="dxa"/>
          </w:tcPr>
          <w:p w14:paraId="67703134" w14:textId="5697EE76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Fecha</w:t>
            </w:r>
          </w:p>
        </w:tc>
      </w:tr>
      <w:tr w:rsidR="00B84262" w14:paraId="026A6702" w14:textId="77777777" w:rsidTr="00B84262">
        <w:tc>
          <w:tcPr>
            <w:tcW w:w="2244" w:type="dxa"/>
          </w:tcPr>
          <w:p w14:paraId="1E51ECF1" w14:textId="6FE805E8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Ordinario</w:t>
            </w:r>
          </w:p>
        </w:tc>
        <w:tc>
          <w:tcPr>
            <w:tcW w:w="2244" w:type="dxa"/>
          </w:tcPr>
          <w:p w14:paraId="7C332468" w14:textId="77777777" w:rsidR="00B84262" w:rsidRDefault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47FB99B0" w14:textId="29204941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6854D99B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1A43E15D" w14:textId="1A2CFB95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4ABC48A9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392959E5" w14:textId="343C6AD0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</w:tr>
      <w:tr w:rsidR="00B84262" w14:paraId="26700E18" w14:textId="77777777" w:rsidTr="00B84262">
        <w:tc>
          <w:tcPr>
            <w:tcW w:w="2244" w:type="dxa"/>
          </w:tcPr>
          <w:p w14:paraId="46FE6FC6" w14:textId="30DB85AA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Extraordinario</w:t>
            </w:r>
          </w:p>
        </w:tc>
        <w:tc>
          <w:tcPr>
            <w:tcW w:w="2244" w:type="dxa"/>
          </w:tcPr>
          <w:p w14:paraId="0CDA8B3A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2A12D3AD" w14:textId="371BE57F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4440002B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2F4F6F09" w14:textId="665352F3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25A2329C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15638849" w14:textId="5A7C4796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</w:tr>
      <w:tr w:rsidR="00B84262" w14:paraId="0D67A576" w14:textId="77777777" w:rsidTr="00B84262">
        <w:tc>
          <w:tcPr>
            <w:tcW w:w="2244" w:type="dxa"/>
          </w:tcPr>
          <w:p w14:paraId="33D983B0" w14:textId="1B1665B8" w:rsidR="00B84262" w:rsidRDefault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b/>
              </w:rPr>
              <w:t>T</w:t>
            </w:r>
            <w:r>
              <w:rPr>
                <w:b/>
              </w:rPr>
              <w:t>í</w:t>
            </w:r>
            <w:r>
              <w:rPr>
                <w:b/>
              </w:rPr>
              <w:t>tulo de Suficiencia</w:t>
            </w:r>
          </w:p>
        </w:tc>
        <w:tc>
          <w:tcPr>
            <w:tcW w:w="2244" w:type="dxa"/>
          </w:tcPr>
          <w:p w14:paraId="6CD3392E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3A9DD007" w14:textId="7E4584EE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4C099BF7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53427542" w14:textId="27B1362A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  <w:tc>
          <w:tcPr>
            <w:tcW w:w="2245" w:type="dxa"/>
          </w:tcPr>
          <w:p w14:paraId="54779E28" w14:textId="77777777" w:rsidR="00B84262" w:rsidRDefault="00B84262" w:rsidP="00B84262">
            <w:pPr>
              <w:pStyle w:val="Cuerpo"/>
              <w:spacing w:after="200" w:line="276" w:lineRule="auto"/>
              <w:rPr>
                <w:sz w:val="18"/>
              </w:rPr>
            </w:pPr>
            <w:r>
              <w:rPr>
                <w:sz w:val="18"/>
              </w:rPr>
              <w:t>La estipulada por los H.H Consejos Acad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mico y de Gobierno de la FAD en el calendario de evaluaciones disponible en Control Escolar en L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nea UAEM</w:t>
            </w:r>
            <w:r>
              <w:rPr>
                <w:sz w:val="18"/>
              </w:rPr>
              <w:t>é</w:t>
            </w:r>
            <w:r>
              <w:rPr>
                <w:sz w:val="18"/>
              </w:rPr>
              <w:t>x.</w:t>
            </w:r>
          </w:p>
          <w:p w14:paraId="37994137" w14:textId="0BFB4784" w:rsidR="00B84262" w:rsidRDefault="00B84262" w:rsidP="00B84262">
            <w:pPr>
              <w:pStyle w:val="Cuerpo"/>
              <w:spacing w:after="20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  <w:lang w:val="es-MX"/>
              </w:rPr>
            </w:pPr>
            <w:r>
              <w:rPr>
                <w:sz w:val="18"/>
              </w:rPr>
              <w:t>La revisi</w:t>
            </w:r>
            <w:r>
              <w:rPr>
                <w:sz w:val="18"/>
              </w:rPr>
              <w:t>ó</w:t>
            </w:r>
            <w:r>
              <w:rPr>
                <w:sz w:val="18"/>
              </w:rPr>
              <w:t>n por parte del Profesor ser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obligatoria y deber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 xml:space="preserve"> efectuarse antes de los cinco d</w:t>
            </w:r>
            <w:r>
              <w:rPr>
                <w:sz w:val="18"/>
              </w:rPr>
              <w:t>í</w:t>
            </w:r>
            <w:r>
              <w:rPr>
                <w:sz w:val="18"/>
              </w:rPr>
              <w:t>as naturales que tiene para subir calificaciones al sistema de Control Escolar.</w:t>
            </w:r>
          </w:p>
        </w:tc>
      </w:tr>
    </w:tbl>
    <w:p w14:paraId="41F34468" w14:textId="77777777" w:rsidR="00B84262" w:rsidRDefault="00B84262">
      <w:pPr>
        <w:pStyle w:val="Cuerpo"/>
        <w:spacing w:after="200" w:line="276" w:lineRule="auto"/>
        <w:rPr>
          <w:rFonts w:ascii="Arial" w:eastAsia="Arial" w:hAnsi="Arial" w:cs="Arial"/>
          <w:b/>
          <w:bCs/>
          <w:sz w:val="22"/>
          <w:szCs w:val="22"/>
          <w:lang w:val="es-MX"/>
        </w:rPr>
      </w:pPr>
    </w:p>
    <w:p w14:paraId="7B105989" w14:textId="10B75E7E" w:rsidR="00B84262" w:rsidRDefault="003B5391">
      <w:pPr>
        <w:pStyle w:val="Cuerpo"/>
        <w:spacing w:after="200" w:line="276" w:lineRule="auto"/>
        <w:rPr>
          <w:rFonts w:ascii="Arial"/>
          <w:b/>
          <w:bCs/>
          <w:sz w:val="22"/>
          <w:szCs w:val="22"/>
          <w:lang w:val="es-MX"/>
        </w:rPr>
      </w:pPr>
      <w:r>
        <w:rPr>
          <w:rFonts w:ascii="Arial"/>
          <w:b/>
          <w:bCs/>
          <w:sz w:val="22"/>
          <w:szCs w:val="22"/>
          <w:lang w:val="es-MX"/>
        </w:rPr>
        <w:t>Bibliograf</w:t>
      </w:r>
      <w:r>
        <w:rPr>
          <w:rFonts w:ascii="Arial"/>
          <w:b/>
          <w:bCs/>
          <w:sz w:val="22"/>
          <w:szCs w:val="22"/>
          <w:lang w:val="es-MX"/>
        </w:rPr>
        <w:t>í</w:t>
      </w:r>
      <w:r>
        <w:rPr>
          <w:rFonts w:ascii="Arial"/>
          <w:b/>
          <w:bCs/>
          <w:sz w:val="22"/>
          <w:szCs w:val="22"/>
          <w:lang w:val="es-MX"/>
        </w:rPr>
        <w:t>a</w:t>
      </w:r>
    </w:p>
    <w:p w14:paraId="1907F914" w14:textId="77777777" w:rsidR="00B84262" w:rsidRDefault="00B84262">
      <w:pPr>
        <w:pStyle w:val="Cuerpo"/>
        <w:spacing w:after="200" w:line="276" w:lineRule="auto"/>
        <w:rPr>
          <w:rFonts w:ascii="Arial"/>
          <w:b/>
          <w:bCs/>
          <w:sz w:val="22"/>
          <w:szCs w:val="22"/>
          <w:lang w:val="es-MX"/>
        </w:rPr>
      </w:pPr>
    </w:p>
    <w:p w14:paraId="23D9822D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Clifford, J. (2001), Sobre la autoridad etnográfica”, en: Clifford, J., Dilemas de la cultura. Antropología, literatura y arte en la perspectiva posmoderna. Barcelona. GEDISA,  pp. 39-77. </w:t>
      </w:r>
    </w:p>
    <w:p w14:paraId="6A63C479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Cuenca, J.M &amp; López, I. (2014), El patrimonio y las personas: símbolos e identidad cultural como elementos claves para la educación. En Fontal, O., Ibáñez, A. y Martín,L. (coords.), Actas del II Congreso Internacional de Educación Patrimonial. MECD-OEPE,Madrid.</w:t>
      </w:r>
    </w:p>
    <w:p w14:paraId="107544C7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Gary, K. (2013), “El diseño de la investigación social: La inferencia científica en los estudios”. 2 ed. Barcelona, España: Alianza.</w:t>
      </w:r>
    </w:p>
    <w:p w14:paraId="7DDC5291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Geertz, C. (1995), “Descripción densa: hacia una teoría interpretativa de la cultura”. En: C. Geertz. La interpretación de las culturas. Barcelona. Gedisa, pp. 19-40.</w:t>
      </w:r>
    </w:p>
    <w:p w14:paraId="0858816F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Gímenez, G. (2000), “Materiales para una teoría de las identidades sociales”. 1 ed. México: Plaza y Valdés.</w:t>
      </w:r>
    </w:p>
    <w:p w14:paraId="466A436F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Giménez, G. (2009), “Identidades Sociales” México: Consejo Nacional para la Cultura y las Artes, Instituto Mexiquense de Cultura </w:t>
      </w:r>
    </w:p>
    <w:p w14:paraId="75A9D76E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Gilberto G. 2010 La Sociología hoy: debates contemporáneos sobre cultura, individualidad y representaciones sociales México editor; Guy Bajoit</w:t>
      </w:r>
    </w:p>
    <w:p w14:paraId="0FBA9C90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Guerreiro, L. (2016), “Approval of the Resolution governing the ethics of research in social sciences, the. Ciência &amp; Saúde Coletiva”, 21(8), pp. 2619-2629.</w:t>
      </w:r>
    </w:p>
    <w:p w14:paraId="0514EEB2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Jeffrey, A. (2000), “Sociología cultural. Formas de clasificación en las sociedades complejas”. 1 ed. Madrid: Anthropos y FLACSO.</w:t>
      </w:r>
    </w:p>
    <w:p w14:paraId="0F15E6DA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Rey, P. R. (2013),” Trabajos de investigación de vanguardia”. 1 ed. México: ACCI.</w:t>
      </w:r>
    </w:p>
    <w:p w14:paraId="5645F7E9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Szurmuk, M. (2009), “Diccionario de Estudios Culturales Latinoamericanos”. México: Instituto Mora y Siglo XXI Editores.</w:t>
      </w:r>
    </w:p>
    <w:p w14:paraId="554480C2" w14:textId="77777777" w:rsidR="00B84262" w:rsidRPr="00A83F1E" w:rsidRDefault="00B84262" w:rsidP="00B84262">
      <w:pPr>
        <w:pStyle w:val="Cuerpo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ind w:left="993" w:hanging="513"/>
        <w:jc w:val="both"/>
        <w:rPr>
          <w:rFonts w:ascii="AGaramondPro-Regular" w:hAnsi="AGaramondPro-Regular" w:cs="AGaramondPro-Regular"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Villoro, L. (2002), “Estado plural, pluralidad de culturas”. México: Paidós.Giménez</w:t>
      </w:r>
    </w:p>
    <w:p w14:paraId="400C6785" w14:textId="77777777" w:rsidR="00B84262" w:rsidRPr="00C41F07" w:rsidRDefault="00B84262" w:rsidP="00B84262">
      <w:pPr>
        <w:pStyle w:val="Cuerpo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ind w:left="993" w:hanging="513"/>
        <w:jc w:val="both"/>
        <w:rPr>
          <w:rFonts w:ascii="Arial" w:hAnsi="Arial" w:cs="Arial"/>
          <w:sz w:val="22"/>
          <w:szCs w:val="22"/>
          <w:lang w:val="es-MX"/>
        </w:rPr>
      </w:pPr>
      <w:r w:rsidRPr="00C41F07">
        <w:rPr>
          <w:rFonts w:ascii="Arial" w:hAnsi="Arial" w:cs="Arial"/>
          <w:sz w:val="22"/>
          <w:szCs w:val="22"/>
          <w:lang w:val="es-MX"/>
        </w:rPr>
        <w:t>García Chávez</w:t>
      </w:r>
      <w:r w:rsidRPr="00C41F07">
        <w:rPr>
          <w:rFonts w:ascii="Arial" w:hAnsi="Arial" w:cs="Arial"/>
          <w:bCs/>
          <w:sz w:val="22"/>
          <w:szCs w:val="22"/>
          <w:lang w:val="es-MX"/>
        </w:rPr>
        <w:t xml:space="preserve"> </w:t>
      </w:r>
      <w:r w:rsidRPr="00C41F07">
        <w:rPr>
          <w:rFonts w:ascii="Arial" w:hAnsi="Arial" w:cs="Arial"/>
          <w:sz w:val="22"/>
          <w:szCs w:val="22"/>
          <w:lang w:val="es-MX"/>
        </w:rPr>
        <w:t xml:space="preserve">Cynthia </w:t>
      </w:r>
      <w:r w:rsidRPr="00C41F07">
        <w:rPr>
          <w:rFonts w:ascii="Arial" w:hAnsi="Arial" w:cs="Arial"/>
          <w:bCs/>
          <w:sz w:val="22"/>
          <w:szCs w:val="22"/>
          <w:lang w:val="es-MX"/>
        </w:rPr>
        <w:t xml:space="preserve">NIERIKA. </w:t>
      </w:r>
      <w:r w:rsidRPr="00C41F07">
        <w:rPr>
          <w:rFonts w:ascii="Arial" w:hAnsi="Arial" w:cs="Arial"/>
          <w:sz w:val="22"/>
          <w:szCs w:val="22"/>
          <w:lang w:val="es-MX"/>
        </w:rPr>
        <w:t>Registro sistémico de la iconografía wixarika para la síntesis de recursos gráficos. Tesis de Maestría FAD-UAEM. México</w:t>
      </w:r>
    </w:p>
    <w:p w14:paraId="36EC3960" w14:textId="77777777" w:rsidR="00B84262" w:rsidRPr="00A83F1E" w:rsidRDefault="00B84262" w:rsidP="00B84262">
      <w:pPr>
        <w:pStyle w:val="Cuerpo"/>
        <w:spacing w:before="120" w:after="120"/>
        <w:ind w:left="993" w:hanging="513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 xml:space="preserve">Hemerografía </w:t>
      </w:r>
    </w:p>
    <w:p w14:paraId="1F61EC79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Cuenca, J.M &amp; López, I. (2014), El patrimonio y las personas: símbolos e identidad cultural como elementos claves para la educación. En Fontal, O., Ibáñez, A. y Martín,L. (coords.), Actas del II Congreso Internacional de Educación Patrimonial. MECD-OEPE,Madrid.</w:t>
      </w:r>
    </w:p>
    <w:p w14:paraId="457919C1" w14:textId="77777777" w:rsidR="00B84262" w:rsidRPr="00A83F1E" w:rsidRDefault="00B84262" w:rsidP="00B84262">
      <w:pPr>
        <w:pStyle w:val="Cuerpo"/>
        <w:spacing w:before="120" w:after="120"/>
        <w:ind w:left="993" w:hanging="513"/>
        <w:jc w:val="both"/>
        <w:rPr>
          <w:rFonts w:ascii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>Mesografia</w:t>
      </w:r>
    </w:p>
    <w:p w14:paraId="51DDCD77" w14:textId="77777777" w:rsidR="00B84262" w:rsidRDefault="00B84262" w:rsidP="00B84262">
      <w:pPr>
        <w:pStyle w:val="Prrafodelista"/>
        <w:numPr>
          <w:ilvl w:val="0"/>
          <w:numId w:val="10"/>
        </w:numPr>
        <w:ind w:left="993" w:hanging="513"/>
        <w:contextualSpacing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Andreas Pickel (2018) “La cultura como sistema semiótico: una redefinición de la idea de cultura desde la perspec</w:t>
      </w:r>
      <w:r>
        <w:rPr>
          <w:rFonts w:ascii="Arial" w:hAnsi="Arial" w:cs="Arial"/>
          <w:sz w:val="22"/>
          <w:szCs w:val="22"/>
          <w:lang w:val="es-MX"/>
        </w:rPr>
        <w:t>tiva sistemista” Revista Cultur</w:t>
      </w:r>
    </w:p>
    <w:p w14:paraId="45202B97" w14:textId="77777777" w:rsidR="00B84262" w:rsidRPr="00A83F1E" w:rsidRDefault="00B84262" w:rsidP="00B84262">
      <w:pPr>
        <w:pStyle w:val="Prrafodelista"/>
        <w:numPr>
          <w:ilvl w:val="0"/>
          <w:numId w:val="10"/>
        </w:numPr>
        <w:ind w:left="993" w:hanging="513"/>
        <w:contextualSpacing/>
        <w:rPr>
          <w:rFonts w:ascii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sz w:val="22"/>
          <w:szCs w:val="22"/>
          <w:lang w:val="es-MX"/>
        </w:rPr>
        <w:t>Representaciones Sociales Septiembre Año 13, Núm. 25. P 9 a 47 Ed. UNAM. En linea http://www.revistas.unam.mx/index.php/crs/article/view/67005/58974</w:t>
      </w:r>
    </w:p>
    <w:p w14:paraId="7E352621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Cid J. A (2002) El estudio de los objetos y la semiótica, Cuicuilco Mayo- Agosto vol. 9 no 25 ENAH Cd de México. En línea: </w:t>
      </w:r>
      <w:hyperlink r:id="rId9" w:history="1">
        <w:r w:rsidRPr="00A83F1E">
          <w:rPr>
            <w:rStyle w:val="Hipervnculo"/>
            <w:rFonts w:ascii="Arial" w:hAnsi="Arial" w:cs="Arial"/>
            <w:bCs/>
            <w:sz w:val="22"/>
            <w:szCs w:val="22"/>
            <w:lang w:val="es-MX"/>
          </w:rPr>
          <w:t>https://www.redalyc.org/pdf/351/35102511.pdf</w:t>
        </w:r>
      </w:hyperlink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 </w:t>
      </w:r>
    </w:p>
    <w:p w14:paraId="5804BDDE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 xml:space="preserve">Giménez, G. (2007), “La cultura como identidad la identidad como cultura”, [En línea] </w:t>
      </w:r>
      <w:hyperlink r:id="rId10" w:history="1">
        <w:r w:rsidRPr="00A83F1E">
          <w:rPr>
            <w:rStyle w:val="Hipervnculo"/>
            <w:rFonts w:ascii="Arial" w:hAnsi="Arial" w:cs="Arial"/>
            <w:bCs/>
            <w:sz w:val="22"/>
            <w:szCs w:val="22"/>
            <w:lang w:val="es-MX"/>
          </w:rPr>
          <w:t>https://perio.unlp.edu.ar/teorias2/textos/articulos/gimenez.pdf</w:t>
        </w:r>
      </w:hyperlink>
    </w:p>
    <w:p w14:paraId="48F4CD7B" w14:textId="77777777" w:rsidR="00B84262" w:rsidRPr="00A83F1E" w:rsidRDefault="00B84262" w:rsidP="00B84262">
      <w:pPr>
        <w:pStyle w:val="Cuerpo"/>
        <w:numPr>
          <w:ilvl w:val="0"/>
          <w:numId w:val="10"/>
        </w:numPr>
        <w:spacing w:before="120" w:after="120"/>
        <w:ind w:left="993" w:hanging="513"/>
        <w:jc w:val="both"/>
        <w:rPr>
          <w:rFonts w:ascii="Arial" w:hAnsi="Arial" w:cs="Arial"/>
          <w:bCs/>
          <w:sz w:val="22"/>
          <w:szCs w:val="22"/>
          <w:lang w:val="es-MX"/>
        </w:rPr>
      </w:pPr>
      <w:r w:rsidRPr="00A83F1E">
        <w:rPr>
          <w:rFonts w:ascii="Arial" w:hAnsi="Arial" w:cs="Arial"/>
          <w:bCs/>
          <w:sz w:val="22"/>
          <w:szCs w:val="22"/>
          <w:lang w:val="es-MX"/>
        </w:rPr>
        <w:t>ROMERO B. J.C. (2015) “Revisión al Diseño Industrial en el Centro de México y los Factores que Definen su Identidad” Tesis de Maestria ED. UAEM. En línea: http://ri.uaemex.mx/handle/20.500.11799/49983</w:t>
      </w:r>
    </w:p>
    <w:p w14:paraId="727BCDBC" w14:textId="77777777" w:rsidR="00B84262" w:rsidRPr="00A83F1E" w:rsidRDefault="00B84262" w:rsidP="00B84262">
      <w:pPr>
        <w:pStyle w:val="Cuerpo"/>
        <w:spacing w:before="120" w:after="120"/>
        <w:ind w:left="993" w:hanging="513"/>
        <w:jc w:val="both"/>
        <w:rPr>
          <w:rFonts w:ascii="Arial" w:eastAsia="Arial" w:hAnsi="Arial" w:cs="Arial"/>
          <w:b/>
          <w:bCs/>
          <w:sz w:val="22"/>
          <w:szCs w:val="22"/>
          <w:lang w:val="es-MX"/>
        </w:rPr>
      </w:pPr>
      <w:r w:rsidRPr="00A83F1E">
        <w:rPr>
          <w:rFonts w:ascii="Arial" w:hAnsi="Arial" w:cs="Arial"/>
          <w:b/>
          <w:bCs/>
          <w:sz w:val="22"/>
          <w:szCs w:val="22"/>
          <w:lang w:val="es-MX"/>
        </w:rPr>
        <w:t>Complementaria:</w:t>
      </w:r>
    </w:p>
    <w:p w14:paraId="12908E46" w14:textId="77777777" w:rsidR="00B84262" w:rsidRPr="00A83F1E" w:rsidRDefault="00B84262" w:rsidP="00B84262">
      <w:pPr>
        <w:pStyle w:val="Bibliografa"/>
        <w:numPr>
          <w:ilvl w:val="0"/>
          <w:numId w:val="10"/>
        </w:numPr>
        <w:spacing w:after="120" w:line="360" w:lineRule="auto"/>
        <w:ind w:left="993" w:hanging="5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A83F1E">
        <w:rPr>
          <w:rFonts w:ascii="Arial" w:hAnsi="Arial" w:cs="Arial"/>
          <w:noProof/>
          <w:sz w:val="22"/>
          <w:szCs w:val="22"/>
          <w:lang w:val="es-MX"/>
        </w:rPr>
        <w:t>Rey, P. R. (2013), ”Trabajos de investigacion de vanguardia”. 1 ed. México: ACCI.</w:t>
      </w:r>
    </w:p>
    <w:p w14:paraId="4DC91E0C" w14:textId="3D47E25E" w:rsidR="00073275" w:rsidRPr="008B28C0" w:rsidRDefault="000427BF">
      <w:pPr>
        <w:pStyle w:val="Cuerpo"/>
        <w:spacing w:after="200" w:line="276" w:lineRule="auto"/>
        <w:rPr>
          <w:sz w:val="22"/>
          <w:szCs w:val="22"/>
          <w:lang w:val="es-MX"/>
        </w:rPr>
      </w:pPr>
      <w:r w:rsidRPr="008B28C0">
        <w:rPr>
          <w:rFonts w:ascii="Arial" w:eastAsia="Arial" w:hAnsi="Arial" w:cs="Arial"/>
          <w:b/>
          <w:bCs/>
          <w:sz w:val="22"/>
          <w:szCs w:val="22"/>
          <w:lang w:val="es-MX"/>
        </w:rPr>
        <w:br w:type="page"/>
      </w:r>
    </w:p>
    <w:p w14:paraId="379292DE" w14:textId="77777777" w:rsidR="00073275" w:rsidRPr="008B28C0" w:rsidRDefault="00073275">
      <w:pPr>
        <w:pStyle w:val="Cuerpo"/>
        <w:spacing w:before="120" w:after="120"/>
        <w:jc w:val="both"/>
        <w:rPr>
          <w:sz w:val="22"/>
          <w:szCs w:val="22"/>
          <w:lang w:val="es-MX"/>
        </w:rPr>
        <w:sectPr w:rsidR="00073275" w:rsidRPr="008B28C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17" w:right="1701" w:bottom="1417" w:left="1701" w:header="708" w:footer="708" w:gutter="0"/>
          <w:pgNumType w:start="2"/>
          <w:cols w:space="720"/>
        </w:sectPr>
      </w:pPr>
    </w:p>
    <w:p w14:paraId="0AAB2B20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rFonts w:ascii="Arial"/>
          <w:b/>
          <w:bCs/>
          <w:sz w:val="22"/>
          <w:szCs w:val="22"/>
          <w:lang w:val="es-MX"/>
        </w:rPr>
      </w:pPr>
      <w:r w:rsidRPr="00F440A1">
        <w:rPr>
          <w:rFonts w:ascii="Arial"/>
          <w:b/>
          <w:bCs/>
          <w:sz w:val="22"/>
          <w:szCs w:val="22"/>
          <w:lang w:val="es-MX"/>
        </w:rPr>
        <w:t>VIII. Mapas curriculares</w:t>
      </w:r>
    </w:p>
    <w:p w14:paraId="63A212EF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rFonts w:ascii="Arial"/>
          <w:b/>
          <w:bCs/>
          <w:sz w:val="22"/>
          <w:szCs w:val="22"/>
          <w:lang w:val="es-MX"/>
        </w:rPr>
      </w:pPr>
      <w:r w:rsidRPr="00F440A1">
        <w:rPr>
          <w:rFonts w:ascii="Arial"/>
          <w:b/>
          <w:bCs/>
          <w:sz w:val="22"/>
          <w:szCs w:val="22"/>
          <w:lang w:val="es-MX"/>
        </w:rPr>
        <w:t xml:space="preserve"> </w:t>
      </w:r>
      <w:r w:rsidRPr="00F440A1">
        <w:rPr>
          <w:rFonts w:ascii="Arial"/>
          <w:b/>
          <w:bCs/>
          <w:noProof/>
          <w:sz w:val="22"/>
          <w:szCs w:val="22"/>
          <w:lang w:val="es-MX"/>
        </w:rPr>
        <w:drawing>
          <wp:inline distT="0" distB="0" distL="0" distR="0" wp14:anchorId="0BE17550" wp14:editId="635E422C">
            <wp:extent cx="5971540" cy="3859721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85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5063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321D7018" wp14:editId="2E6227F4">
            <wp:extent cx="5971540" cy="758203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7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BF95" w14:textId="77777777" w:rsidR="0085181C" w:rsidRPr="00F440A1" w:rsidRDefault="0085181C" w:rsidP="0085181C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F440A1">
        <w:rPr>
          <w:sz w:val="22"/>
          <w:szCs w:val="22"/>
          <w:lang w:val="es-MX"/>
        </w:rPr>
        <w:br w:type="page"/>
      </w:r>
    </w:p>
    <w:p w14:paraId="0BDF73E6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06A39050" wp14:editId="4BE40A47">
            <wp:extent cx="5971540" cy="40279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FDF2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066B2EFF" wp14:editId="58F6A103">
            <wp:extent cx="5971540" cy="97766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97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FA05" w14:textId="77777777" w:rsidR="0085181C" w:rsidRPr="00F440A1" w:rsidRDefault="0085181C" w:rsidP="0085181C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F440A1">
        <w:rPr>
          <w:sz w:val="22"/>
          <w:szCs w:val="22"/>
          <w:lang w:val="es-MX"/>
        </w:rPr>
        <w:br w:type="page"/>
      </w:r>
    </w:p>
    <w:p w14:paraId="578B41C5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088BC8A9" wp14:editId="759DA354">
            <wp:extent cx="5971540" cy="457285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57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0600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3B8FC69A" wp14:editId="15C2C9CE">
            <wp:extent cx="5971540" cy="873884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7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E2E6" w14:textId="77777777" w:rsidR="0085181C" w:rsidRPr="00F440A1" w:rsidRDefault="0085181C" w:rsidP="0085181C">
      <w:pPr>
        <w:rPr>
          <w:rFonts w:hAnsi="Arial Unicode MS" w:cs="Arial Unicode MS"/>
          <w:color w:val="000000"/>
          <w:sz w:val="22"/>
          <w:szCs w:val="22"/>
          <w:u w:color="000000"/>
          <w:lang w:val="es-MX" w:eastAsia="es-MX"/>
        </w:rPr>
      </w:pPr>
      <w:r w:rsidRPr="00F440A1">
        <w:rPr>
          <w:sz w:val="22"/>
          <w:szCs w:val="22"/>
          <w:lang w:val="es-MX"/>
        </w:rPr>
        <w:br w:type="page"/>
      </w:r>
    </w:p>
    <w:p w14:paraId="5FD67489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6CC49EBA" wp14:editId="4E0A3CEE">
            <wp:extent cx="5971540" cy="411830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18396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  <w:r w:rsidRPr="00F440A1">
        <w:rPr>
          <w:noProof/>
          <w:sz w:val="22"/>
          <w:szCs w:val="22"/>
          <w:lang w:val="es-MX"/>
        </w:rPr>
        <w:drawing>
          <wp:inline distT="0" distB="0" distL="0" distR="0" wp14:anchorId="79D05DEF" wp14:editId="49B0941B">
            <wp:extent cx="5971540" cy="10496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0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1E6D7" w14:textId="77777777" w:rsidR="0085181C" w:rsidRPr="00F440A1" w:rsidRDefault="0085181C" w:rsidP="0085181C">
      <w:pPr>
        <w:pStyle w:val="Cuerpo"/>
        <w:spacing w:before="120" w:after="120" w:line="360" w:lineRule="auto"/>
        <w:jc w:val="both"/>
        <w:rPr>
          <w:sz w:val="22"/>
          <w:szCs w:val="22"/>
          <w:lang w:val="es-MX"/>
        </w:rPr>
      </w:pPr>
    </w:p>
    <w:p w14:paraId="0D1926B1" w14:textId="48694C91" w:rsidR="00073275" w:rsidRPr="008B28C0" w:rsidRDefault="00073275" w:rsidP="0085181C">
      <w:pPr>
        <w:pStyle w:val="Cuerpo"/>
        <w:spacing w:after="120"/>
        <w:jc w:val="both"/>
        <w:rPr>
          <w:sz w:val="22"/>
          <w:szCs w:val="22"/>
          <w:lang w:val="es-MX"/>
        </w:rPr>
      </w:pPr>
    </w:p>
    <w:sectPr w:rsidR="00073275" w:rsidRPr="008B28C0">
      <w:pgSz w:w="12240" w:h="15840"/>
      <w:pgMar w:top="1701" w:right="1418" w:bottom="1701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21855B" w14:textId="77777777" w:rsidR="00C9595E" w:rsidRDefault="00C9595E">
      <w:r>
        <w:separator/>
      </w:r>
    </w:p>
  </w:endnote>
  <w:endnote w:type="continuationSeparator" w:id="0">
    <w:p w14:paraId="326ACEB3" w14:textId="77777777" w:rsidR="00C9595E" w:rsidRDefault="00C9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Garamond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E56D1" w14:textId="77777777" w:rsidR="00B84262" w:rsidRDefault="00B8426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A8618" w14:textId="6B0AA289" w:rsidR="00B84262" w:rsidRDefault="00B84262" w:rsidP="00CC7E48">
    <w:pPr>
      <w:pStyle w:val="Piedepgina"/>
    </w:pPr>
    <w:r>
      <w:rPr>
        <w:noProof/>
        <w:lang w:val="es-MX"/>
      </w:rPr>
      <w:drawing>
        <wp:inline distT="0" distB="0" distL="0" distR="0" wp14:anchorId="2114F21B" wp14:editId="3B98ABFB">
          <wp:extent cx="707995" cy="650206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199" cy="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 w:rsidR="00C9595E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6C8F1" w14:textId="77777777" w:rsidR="00B84262" w:rsidRDefault="00B842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4CB70" w14:textId="77777777" w:rsidR="00C9595E" w:rsidRDefault="00C9595E">
      <w:r>
        <w:separator/>
      </w:r>
    </w:p>
  </w:footnote>
  <w:footnote w:type="continuationSeparator" w:id="0">
    <w:p w14:paraId="0DEFED78" w14:textId="77777777" w:rsidR="00C9595E" w:rsidRDefault="00C95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E87AF" w14:textId="77777777" w:rsidR="00B84262" w:rsidRDefault="00B8426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B8AB7" w14:textId="77777777" w:rsidR="00B84262" w:rsidRDefault="00B84262">
    <w:pPr>
      <w:pStyle w:val="Encabezado"/>
      <w:jc w:val="center"/>
    </w:pPr>
    <w:r w:rsidRPr="00157141">
      <w:rPr>
        <w:noProof/>
        <w:lang w:val="es-MX"/>
      </w:rPr>
      <w:drawing>
        <wp:inline distT="0" distB="0" distL="0" distR="0" wp14:anchorId="135E30BB" wp14:editId="1F803ED7">
          <wp:extent cx="5612130" cy="617239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17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9ADD1" w14:textId="77777777" w:rsidR="00B84262" w:rsidRDefault="00B84262">
    <w:pPr>
      <w:pStyle w:val="Cabeceraypie"/>
    </w:pPr>
    <w:r w:rsidRPr="00A22D6B">
      <w:rPr>
        <w:noProof/>
      </w:rPr>
      <w:drawing>
        <wp:inline distT="0" distB="0" distL="0" distR="0" wp14:anchorId="15F78DD5" wp14:editId="5508E20B">
          <wp:extent cx="5612130" cy="624893"/>
          <wp:effectExtent l="0" t="0" r="7620" b="381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624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AA6D31"/>
    <w:multiLevelType w:val="multilevel"/>
    <w:tmpl w:val="6B5C3F9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2" w15:restartNumberingAfterBreak="0">
    <w:nsid w:val="23924028"/>
    <w:multiLevelType w:val="multilevel"/>
    <w:tmpl w:val="FCC807A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3" w15:restartNumberingAfterBreak="0">
    <w:nsid w:val="283656B2"/>
    <w:multiLevelType w:val="multilevel"/>
    <w:tmpl w:val="2C4CBC1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="Arial Unicode MS" w:hAnsi="Arial Unicode MS" w:cs="Arial Unicode MS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Arial Unicode MS" w:hAnsi="Arial" w:cs="Arial Unicode MS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Arial Unicode MS" w:hAnsi="Arial Unicode MS" w:cs="Arial Unicode MS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Arial Unicode MS" w:hAnsi="Arial Unicode MS" w:cs="Arial Unicode MS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Arial Unicode MS" w:hAnsi="Arial Unicode MS" w:cs="Arial Unicode MS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Arial Unicode MS" w:hAnsi="Arial Unicode MS" w:cs="Arial Unicode MS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Arial Unicode MS" w:hAnsi="Arial Unicode MS" w:cs="Arial Unicode MS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Arial Unicode MS" w:hAnsi="Arial Unicode MS" w:cs="Arial Unicode MS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Arial Unicode MS" w:hAnsi="Arial Unicode MS" w:cs="Arial Unicode MS" w:hint="default"/>
        <w:b w:val="0"/>
        <w:sz w:val="24"/>
      </w:rPr>
    </w:lvl>
  </w:abstractNum>
  <w:abstractNum w:abstractNumId="4" w15:restartNumberingAfterBreak="0">
    <w:nsid w:val="2B174B95"/>
    <w:multiLevelType w:val="multilevel"/>
    <w:tmpl w:val="97BC88D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5" w15:restartNumberingAfterBreak="0">
    <w:nsid w:val="321D42C3"/>
    <w:multiLevelType w:val="multilevel"/>
    <w:tmpl w:val="F6A25946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6" w15:restartNumberingAfterBreak="0">
    <w:nsid w:val="36423536"/>
    <w:multiLevelType w:val="multilevel"/>
    <w:tmpl w:val="38FC766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7" w15:restartNumberingAfterBreak="0">
    <w:nsid w:val="3D5A7368"/>
    <w:multiLevelType w:val="multilevel"/>
    <w:tmpl w:val="44746AB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8" w15:restartNumberingAfterBreak="0">
    <w:nsid w:val="48B751E3"/>
    <w:multiLevelType w:val="multilevel"/>
    <w:tmpl w:val="55DA04B8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s-ES_tradnl"/>
      </w:rPr>
    </w:lvl>
  </w:abstractNum>
  <w:abstractNum w:abstractNumId="9" w15:restartNumberingAfterBreak="0">
    <w:nsid w:val="66B50930"/>
    <w:multiLevelType w:val="hybridMultilevel"/>
    <w:tmpl w:val="3E68963A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275"/>
    <w:rsid w:val="00036174"/>
    <w:rsid w:val="000427BF"/>
    <w:rsid w:val="00073275"/>
    <w:rsid w:val="0008289F"/>
    <w:rsid w:val="000874E3"/>
    <w:rsid w:val="000D53FF"/>
    <w:rsid w:val="000D73EB"/>
    <w:rsid w:val="001379DA"/>
    <w:rsid w:val="00145452"/>
    <w:rsid w:val="001511C9"/>
    <w:rsid w:val="00157141"/>
    <w:rsid w:val="00196037"/>
    <w:rsid w:val="00197D4A"/>
    <w:rsid w:val="002C5176"/>
    <w:rsid w:val="003325FD"/>
    <w:rsid w:val="003B5391"/>
    <w:rsid w:val="0040079F"/>
    <w:rsid w:val="004D7776"/>
    <w:rsid w:val="00514BA4"/>
    <w:rsid w:val="00591FF9"/>
    <w:rsid w:val="005A73FA"/>
    <w:rsid w:val="0062604E"/>
    <w:rsid w:val="00651213"/>
    <w:rsid w:val="006D3B31"/>
    <w:rsid w:val="007961E1"/>
    <w:rsid w:val="007C2DB4"/>
    <w:rsid w:val="0085181C"/>
    <w:rsid w:val="008B28C0"/>
    <w:rsid w:val="00900503"/>
    <w:rsid w:val="0096430C"/>
    <w:rsid w:val="009A5EB4"/>
    <w:rsid w:val="009B4FD5"/>
    <w:rsid w:val="00A22D6B"/>
    <w:rsid w:val="00A75DDC"/>
    <w:rsid w:val="00B13DD2"/>
    <w:rsid w:val="00B84262"/>
    <w:rsid w:val="00BB36A6"/>
    <w:rsid w:val="00BB7508"/>
    <w:rsid w:val="00BD5B0E"/>
    <w:rsid w:val="00C179BD"/>
    <w:rsid w:val="00C9595E"/>
    <w:rsid w:val="00C977E6"/>
    <w:rsid w:val="00CA43EC"/>
    <w:rsid w:val="00CB0495"/>
    <w:rsid w:val="00CC7E48"/>
    <w:rsid w:val="00CD6232"/>
    <w:rsid w:val="00D10EE3"/>
    <w:rsid w:val="00D133A2"/>
    <w:rsid w:val="00D509CF"/>
    <w:rsid w:val="00D758C5"/>
    <w:rsid w:val="00D75C1A"/>
    <w:rsid w:val="00D93278"/>
    <w:rsid w:val="00E227B0"/>
    <w:rsid w:val="00E45F00"/>
    <w:rsid w:val="00E80626"/>
    <w:rsid w:val="00E86FC0"/>
    <w:rsid w:val="00E96AFA"/>
    <w:rsid w:val="00ED6374"/>
    <w:rsid w:val="00F9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FF7F5"/>
  <w15:docId w15:val="{6E6F805D-09FD-48CA-B7AD-CBA328C43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D73EB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419"/>
        <w:tab w:val="right" w:pos="8838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styleId="Prrafodelista">
    <w:name w:val="List Paragraph"/>
    <w:uiPriority w:val="34"/>
    <w:qFormat/>
    <w:pPr>
      <w:ind w:left="708"/>
    </w:pPr>
    <w:rPr>
      <w:rFonts w:eastAsia="Times New Roman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7"/>
      </w:numPr>
    </w:pPr>
  </w:style>
  <w:style w:type="table" w:styleId="Tablaconcuadrcula">
    <w:name w:val="Table Grid"/>
    <w:basedOn w:val="Tablanormal"/>
    <w:uiPriority w:val="39"/>
    <w:rsid w:val="004D77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2DB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DB4"/>
    <w:rPr>
      <w:rFonts w:ascii="Tahoma" w:hAnsi="Tahoma" w:cs="Tahoma"/>
      <w:sz w:val="16"/>
      <w:szCs w:val="16"/>
      <w:lang w:val="en-US" w:eastAsia="en-US"/>
    </w:rPr>
  </w:style>
  <w:style w:type="paragraph" w:styleId="Bibliografa">
    <w:name w:val="Bibliography"/>
    <w:basedOn w:val="Normal"/>
    <w:next w:val="Normal"/>
    <w:uiPriority w:val="37"/>
    <w:unhideWhenUsed/>
    <w:rsid w:val="00B84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emf"/><Relationship Id="rId10" Type="http://schemas.openxmlformats.org/officeDocument/2006/relationships/hyperlink" Target="https://perio.unlp.edu.ar/teorias2/textos/articulos/gimenez.pdf" TargetMode="Externa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s://www.redalyc.org/pdf/351/35102511.pdf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936C6-DD41-49E4-A5E9-3AA60901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4013</Words>
  <Characters>22072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consuelo espinosa hernández</dc:creator>
  <cp:lastModifiedBy>-</cp:lastModifiedBy>
  <cp:revision>4</cp:revision>
  <dcterms:created xsi:type="dcterms:W3CDTF">2019-09-30T03:34:00Z</dcterms:created>
  <dcterms:modified xsi:type="dcterms:W3CDTF">2019-09-30T14:10:00Z</dcterms:modified>
</cp:coreProperties>
</file>