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7825F1" w14:textId="77777777" w:rsidR="00B13DD2" w:rsidRDefault="00B13DD2" w:rsidP="00E86FC0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</w:p>
    <w:p w14:paraId="4626D220" w14:textId="77777777" w:rsidR="00073275" w:rsidRPr="003B5391" w:rsidRDefault="000427BF" w:rsidP="00E86FC0">
      <w:pPr>
        <w:pStyle w:val="Cuerpo"/>
        <w:spacing w:after="120"/>
        <w:jc w:val="center"/>
        <w:rPr>
          <w:rFonts w:ascii="Arial" w:eastAsia="Arial" w:hAnsi="Arial" w:cs="Arial"/>
          <w:b/>
          <w:bCs/>
          <w:lang w:val="es-MX"/>
        </w:rPr>
      </w:pPr>
      <w:r w:rsidRPr="003B5391">
        <w:rPr>
          <w:rFonts w:ascii="Arial"/>
          <w:b/>
          <w:bCs/>
          <w:lang w:val="es-MX"/>
        </w:rPr>
        <w:t>Universidad Aut</w:t>
      </w:r>
      <w:r w:rsidRPr="003B5391">
        <w:rPr>
          <w:b/>
          <w:bCs/>
          <w:lang w:val="es-MX"/>
        </w:rPr>
        <w:t>ó</w:t>
      </w:r>
      <w:r w:rsidRPr="003B5391">
        <w:rPr>
          <w:rFonts w:ascii="Arial"/>
          <w:b/>
          <w:bCs/>
          <w:lang w:val="es-MX"/>
        </w:rPr>
        <w:t>noma del Estado de M</w:t>
      </w:r>
      <w:r w:rsidRPr="003B5391">
        <w:rPr>
          <w:b/>
          <w:bCs/>
          <w:lang w:val="es-MX"/>
        </w:rPr>
        <w:t>é</w:t>
      </w:r>
      <w:r w:rsidRPr="003B5391">
        <w:rPr>
          <w:rFonts w:ascii="Arial"/>
          <w:b/>
          <w:bCs/>
          <w:lang w:val="es-MX"/>
        </w:rPr>
        <w:t>xico</w:t>
      </w:r>
    </w:p>
    <w:p w14:paraId="5A57F8C1" w14:textId="77777777" w:rsidR="00073275" w:rsidRPr="008B28C0" w:rsidRDefault="000427BF" w:rsidP="00E86FC0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 w:hAnsi="Arial" w:cs="Arial"/>
          <w:b/>
          <w:bCs/>
          <w:sz w:val="22"/>
          <w:szCs w:val="22"/>
          <w:lang w:val="es-MX"/>
        </w:rPr>
        <w:t>Facultad de</w:t>
      </w:r>
      <w:r w:rsidR="00900503" w:rsidRPr="008B28C0">
        <w:rPr>
          <w:rFonts w:ascii="Arial" w:hAnsi="Arial" w:cs="Arial"/>
          <w:b/>
          <w:bCs/>
          <w:sz w:val="22"/>
          <w:szCs w:val="22"/>
          <w:lang w:val="es-MX"/>
        </w:rPr>
        <w:t xml:space="preserve"> Arquitectura y Diseño</w:t>
      </w:r>
    </w:p>
    <w:p w14:paraId="11595B7F" w14:textId="77777777" w:rsidR="003B5391" w:rsidRDefault="003B5391" w:rsidP="00B84262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</w:p>
    <w:p w14:paraId="58F99AE6" w14:textId="77777777" w:rsidR="00B84262" w:rsidRPr="00A83F1E" w:rsidRDefault="00B84262" w:rsidP="00B84262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Arquitectura</w:t>
      </w:r>
    </w:p>
    <w:p w14:paraId="7AB84184" w14:textId="77777777" w:rsidR="00B84262" w:rsidRPr="00A83F1E" w:rsidRDefault="00B84262" w:rsidP="00B84262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 Industrial</w:t>
      </w:r>
    </w:p>
    <w:p w14:paraId="09B66E9A" w14:textId="77777777" w:rsidR="00B84262" w:rsidRPr="00A83F1E" w:rsidRDefault="00B84262" w:rsidP="00B84262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 Gr</w:t>
      </w:r>
      <w:r w:rsidRPr="00A83F1E">
        <w:rPr>
          <w:rFonts w:ascii="Arial"/>
          <w:b/>
          <w:bCs/>
          <w:sz w:val="22"/>
          <w:szCs w:val="22"/>
          <w:lang w:val="es-MX"/>
        </w:rPr>
        <w:t>á</w:t>
      </w:r>
      <w:r w:rsidRPr="00A83F1E">
        <w:rPr>
          <w:rFonts w:ascii="Arial"/>
          <w:b/>
          <w:bCs/>
          <w:sz w:val="22"/>
          <w:szCs w:val="22"/>
          <w:lang w:val="es-MX"/>
        </w:rPr>
        <w:t>fico</w:t>
      </w:r>
    </w:p>
    <w:p w14:paraId="36BDB0FC" w14:textId="77777777" w:rsidR="00B84262" w:rsidRPr="00A83F1E" w:rsidRDefault="00B84262" w:rsidP="00B84262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Administraci</w:t>
      </w:r>
      <w:r w:rsidRPr="00A83F1E">
        <w:rPr>
          <w:rFonts w:ascii="Arial"/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 y Promoci</w:t>
      </w:r>
      <w:r w:rsidRPr="00A83F1E">
        <w:rPr>
          <w:rFonts w:ascii="Arial"/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 de la obra Urbana</w:t>
      </w:r>
    </w:p>
    <w:p w14:paraId="178EB6C1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5905BA24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4BC2E17A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0E50DC77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4F267E39" w14:textId="77777777" w:rsidR="00073275" w:rsidRPr="008B28C0" w:rsidRDefault="00A22D6B" w:rsidP="00A22D6B">
      <w:pPr>
        <w:pStyle w:val="Cuerpo"/>
        <w:jc w:val="center"/>
        <w:rPr>
          <w:rFonts w:ascii="Arial" w:eastAsia="Arial" w:hAnsi="Arial" w:cs="Arial"/>
          <w:sz w:val="22"/>
          <w:szCs w:val="22"/>
          <w:lang w:val="es-MX"/>
        </w:rPr>
      </w:pPr>
      <w:r w:rsidRPr="008B28C0">
        <w:rPr>
          <w:noProof/>
          <w:sz w:val="22"/>
          <w:szCs w:val="22"/>
          <w:lang w:val="es-MX"/>
        </w:rPr>
        <w:drawing>
          <wp:inline distT="0" distB="0" distL="0" distR="0" wp14:anchorId="18EE1830" wp14:editId="0122B2A6">
            <wp:extent cx="1814195" cy="1193800"/>
            <wp:effectExtent l="0" t="0" r="0" b="6350"/>
            <wp:docPr id="7260" name="Picture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0" name="Picture 6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1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12C52501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3BB5E295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4BC2396E" w14:textId="77777777" w:rsidR="00073275" w:rsidRPr="008B28C0" w:rsidRDefault="00073275" w:rsidP="00E86FC0">
      <w:pPr>
        <w:pStyle w:val="Cuerpo"/>
        <w:rPr>
          <w:rFonts w:ascii="Arial" w:eastAsia="Arial" w:hAnsi="Arial" w:cs="Arial"/>
          <w:sz w:val="22"/>
          <w:szCs w:val="22"/>
          <w:lang w:val="es-MX"/>
        </w:rPr>
      </w:pPr>
    </w:p>
    <w:p w14:paraId="75221FDA" w14:textId="77777777" w:rsidR="00073275" w:rsidRPr="008B28C0" w:rsidRDefault="000427BF" w:rsidP="00E86FC0">
      <w:pPr>
        <w:pStyle w:val="Cuerpo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Gu</w:t>
      </w:r>
      <w:r w:rsidRPr="008B28C0">
        <w:rPr>
          <w:b/>
          <w:bCs/>
          <w:sz w:val="22"/>
          <w:szCs w:val="22"/>
          <w:lang w:val="es-MX"/>
        </w:rPr>
        <w:t>í</w:t>
      </w:r>
      <w:r w:rsidRPr="008B28C0">
        <w:rPr>
          <w:rFonts w:ascii="Arial"/>
          <w:b/>
          <w:bCs/>
          <w:sz w:val="22"/>
          <w:szCs w:val="22"/>
          <w:lang w:val="es-MX"/>
        </w:rPr>
        <w:t>a de 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del aprendizaje:</w:t>
      </w:r>
    </w:p>
    <w:p w14:paraId="392CE7CE" w14:textId="77777777" w:rsidR="00073275" w:rsidRPr="008B28C0" w:rsidRDefault="00073275" w:rsidP="00E86FC0">
      <w:pPr>
        <w:pStyle w:val="Cuerpo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631AC59E" w14:textId="77777777" w:rsidR="008B28C0" w:rsidRPr="00A83F1E" w:rsidRDefault="008B28C0" w:rsidP="008B28C0">
      <w:pPr>
        <w:pStyle w:val="Cuerpo"/>
        <w:jc w:val="center"/>
        <w:rPr>
          <w:rFonts w:ascii="Arial" w:eastAsia="Arial" w:hAnsi="Arial" w:cs="Arial"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Identidad, s</w:t>
      </w:r>
      <w:r w:rsidRPr="00A83F1E">
        <w:rPr>
          <w:rFonts w:ascii="Arial"/>
          <w:b/>
          <w:bCs/>
          <w:sz w:val="22"/>
          <w:szCs w:val="22"/>
          <w:lang w:val="es-MX"/>
        </w:rPr>
        <w:t>í</w:t>
      </w:r>
      <w:r w:rsidRPr="00A83F1E">
        <w:rPr>
          <w:rFonts w:ascii="Arial"/>
          <w:b/>
          <w:bCs/>
          <w:sz w:val="22"/>
          <w:szCs w:val="22"/>
          <w:lang w:val="es-MX"/>
        </w:rPr>
        <w:t>mbolos y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</w:t>
      </w:r>
    </w:p>
    <w:p w14:paraId="5A058273" w14:textId="77777777" w:rsidR="00E86FC0" w:rsidRPr="008B28C0" w:rsidRDefault="00E86FC0" w:rsidP="00E86FC0">
      <w:pPr>
        <w:pStyle w:val="Cuerpo"/>
        <w:jc w:val="center"/>
        <w:rPr>
          <w:rFonts w:ascii="Arial" w:eastAsia="Arial" w:hAnsi="Arial" w:cs="Arial"/>
          <w:sz w:val="22"/>
          <w:szCs w:val="22"/>
          <w:lang w:val="es-MX"/>
        </w:rPr>
      </w:pPr>
    </w:p>
    <w:p w14:paraId="206A6BA4" w14:textId="77777777" w:rsidR="00E86FC0" w:rsidRPr="008B28C0" w:rsidRDefault="00E86FC0" w:rsidP="00E86FC0">
      <w:pPr>
        <w:pStyle w:val="Cuerpo"/>
        <w:widowControl w:val="0"/>
        <w:jc w:val="center"/>
        <w:rPr>
          <w:rFonts w:ascii="Arial" w:eastAsia="Arial" w:hAnsi="Arial" w:cs="Arial"/>
          <w:sz w:val="22"/>
          <w:szCs w:val="22"/>
          <w:lang w:val="es-MX"/>
        </w:rPr>
      </w:pPr>
    </w:p>
    <w:tbl>
      <w:tblPr>
        <w:tblStyle w:val="TableNormal"/>
        <w:tblW w:w="8789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96"/>
        <w:gridCol w:w="937"/>
        <w:gridCol w:w="2669"/>
        <w:gridCol w:w="917"/>
        <w:gridCol w:w="193"/>
        <w:gridCol w:w="992"/>
        <w:gridCol w:w="1985"/>
      </w:tblGrid>
      <w:tr w:rsidR="008B28C0" w:rsidRPr="00A83F1E" w14:paraId="0A7E7A67" w14:textId="77777777" w:rsidTr="00E45F00">
        <w:trPr>
          <w:trHeight w:val="245"/>
          <w:jc w:val="center"/>
        </w:trPr>
        <w:tc>
          <w:tcPr>
            <w:tcW w:w="10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846349" w14:textId="77777777" w:rsidR="008B28C0" w:rsidRPr="00A83F1E" w:rsidRDefault="008B28C0" w:rsidP="000874E3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Elabor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:</w:t>
            </w:r>
          </w:p>
        </w:tc>
        <w:tc>
          <w:tcPr>
            <w:tcW w:w="4716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E1BD04" w14:textId="77777777" w:rsidR="008B28C0" w:rsidRPr="00A83F1E" w:rsidRDefault="008B28C0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Dra. María Gabriela Villar García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1CFF99" w14:textId="77777777" w:rsidR="008B28C0" w:rsidRPr="00A83F1E" w:rsidRDefault="008B28C0" w:rsidP="000874E3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Fecha: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2FB6A3" w14:textId="065C35C2" w:rsidR="008B28C0" w:rsidRPr="00A83F1E" w:rsidRDefault="008B28C0" w:rsidP="00E45F0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Febrero</w:t>
            </w:r>
            <w:r w:rsidR="00E45F00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2019</w:t>
            </w:r>
          </w:p>
        </w:tc>
      </w:tr>
      <w:tr w:rsidR="008B28C0" w:rsidRPr="00A83F1E" w14:paraId="72692E2C" w14:textId="77777777" w:rsidTr="00E45F00">
        <w:trPr>
          <w:trHeight w:val="250"/>
          <w:jc w:val="center"/>
        </w:trPr>
        <w:tc>
          <w:tcPr>
            <w:tcW w:w="109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2A7AE4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716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B93C84" w14:textId="77777777" w:rsidR="008B28C0" w:rsidRPr="00A83F1E" w:rsidRDefault="008B28C0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Dra. Ana Aurora Maldonado Reyes</w:t>
            </w:r>
          </w:p>
        </w:tc>
        <w:tc>
          <w:tcPr>
            <w:tcW w:w="99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537CED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98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14:paraId="13EC7C4C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</w:tr>
      <w:tr w:rsidR="008B28C0" w:rsidRPr="00A83F1E" w14:paraId="4F20E6EE" w14:textId="77777777" w:rsidTr="00E45F00">
        <w:trPr>
          <w:trHeight w:val="250"/>
          <w:jc w:val="center"/>
        </w:trPr>
        <w:tc>
          <w:tcPr>
            <w:tcW w:w="109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1D4186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716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678F1E" w14:textId="77777777" w:rsidR="008B28C0" w:rsidRPr="00A83F1E" w:rsidRDefault="008B28C0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Dra. María del Pilar Mora Cantellano</w:t>
            </w:r>
          </w:p>
        </w:tc>
        <w:tc>
          <w:tcPr>
            <w:tcW w:w="99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EA38C9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0491240E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</w:tr>
      <w:tr w:rsidR="008B28C0" w:rsidRPr="00A83F1E" w14:paraId="7F89D15D" w14:textId="77777777" w:rsidTr="00E45F00">
        <w:trPr>
          <w:trHeight w:val="245"/>
          <w:jc w:val="center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3C481AFE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716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354056A5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0048BFA7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01ED16A1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</w:tr>
      <w:tr w:rsidR="008B28C0" w:rsidRPr="00A83F1E" w14:paraId="052D933A" w14:textId="77777777" w:rsidTr="00E45F00">
        <w:trPr>
          <w:trHeight w:val="240"/>
          <w:jc w:val="center"/>
        </w:trPr>
        <w:tc>
          <w:tcPr>
            <w:tcW w:w="203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1D1CF" w14:textId="77777777" w:rsidR="008B28C0" w:rsidRPr="00A83F1E" w:rsidRDefault="008B28C0" w:rsidP="000874E3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Fecha de aprobaci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n</w:t>
            </w:r>
          </w:p>
        </w:tc>
        <w:tc>
          <w:tcPr>
            <w:tcW w:w="2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4AE7E9" w14:textId="77777777" w:rsidR="008B28C0" w:rsidRPr="00A83F1E" w:rsidRDefault="008B28C0" w:rsidP="000874E3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H. Consejo acad</w:t>
            </w:r>
            <w:r w:rsidRPr="00A83F1E">
              <w:rPr>
                <w:sz w:val="22"/>
                <w:szCs w:val="22"/>
                <w:lang w:val="es-MX"/>
              </w:rPr>
              <w:t>é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mico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AFBD32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1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A020E" w14:textId="77777777" w:rsidR="008B28C0" w:rsidRPr="00A83F1E" w:rsidRDefault="008B28C0" w:rsidP="000874E3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H. Consejo de Gobierno</w:t>
            </w:r>
          </w:p>
        </w:tc>
      </w:tr>
      <w:tr w:rsidR="008B28C0" w:rsidRPr="00A83F1E" w14:paraId="68B57381" w14:textId="77777777" w:rsidTr="00E45F00">
        <w:trPr>
          <w:trHeight w:val="245"/>
          <w:jc w:val="center"/>
        </w:trPr>
        <w:tc>
          <w:tcPr>
            <w:tcW w:w="203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75DE21" w14:textId="77777777" w:rsidR="008B28C0" w:rsidRPr="00A83F1E" w:rsidRDefault="008B28C0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66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D76B76" w14:textId="1E548098" w:rsidR="008B28C0" w:rsidRPr="00B13DD2" w:rsidRDefault="00B13DD2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13DD2">
              <w:rPr>
                <w:rFonts w:ascii="Arial" w:hAnsi="Arial" w:cs="Arial"/>
                <w:sz w:val="22"/>
                <w:szCs w:val="22"/>
                <w:lang w:val="es-MX"/>
              </w:rPr>
              <w:t>11 de febrero del 2019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424EAE" w14:textId="77777777" w:rsidR="008B28C0" w:rsidRPr="00B13DD2" w:rsidRDefault="008B28C0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7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D1479F" w14:textId="2AD60C3B" w:rsidR="008B28C0" w:rsidRPr="00B13DD2" w:rsidRDefault="00B13DD2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13DD2">
              <w:rPr>
                <w:rFonts w:ascii="Arial" w:hAnsi="Arial" w:cs="Arial"/>
                <w:sz w:val="22"/>
                <w:szCs w:val="22"/>
                <w:lang w:val="es-MX"/>
              </w:rPr>
              <w:t>11 de febrero del 2019</w:t>
            </w:r>
          </w:p>
        </w:tc>
      </w:tr>
    </w:tbl>
    <w:p w14:paraId="5589DA5B" w14:textId="77777777" w:rsidR="00E86FC0" w:rsidRPr="008B28C0" w:rsidRDefault="00E86FC0" w:rsidP="00E86FC0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248ABEDC" w14:textId="291C2A57" w:rsidR="00A22D6B" w:rsidRDefault="00A22D6B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389123CC" w14:textId="680224C5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354986AA" w14:textId="7AA49481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16E21CF7" w14:textId="5F93CFD4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4498EF4D" w14:textId="2D07C15B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1D917928" w14:textId="128BD812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19ECD63A" w14:textId="4B6ECCFF" w:rsid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74BB20A2" w14:textId="77777777" w:rsidR="008B28C0" w:rsidRPr="008B28C0" w:rsidRDefault="008B28C0" w:rsidP="00A22D6B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79C8C3AD" w14:textId="77777777" w:rsidR="00073275" w:rsidRPr="008B28C0" w:rsidRDefault="000427BF" w:rsidP="00A22D6B">
      <w:pPr>
        <w:pStyle w:val="Cuerpo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b/>
          <w:bCs/>
          <w:sz w:val="22"/>
          <w:szCs w:val="22"/>
          <w:lang w:val="es-MX"/>
        </w:rPr>
        <w:t>Í</w:t>
      </w:r>
      <w:r w:rsidRPr="008B28C0">
        <w:rPr>
          <w:rFonts w:ascii="Arial"/>
          <w:b/>
          <w:bCs/>
          <w:sz w:val="22"/>
          <w:szCs w:val="22"/>
          <w:lang w:val="es-MX"/>
        </w:rPr>
        <w:t>ndice</w:t>
      </w:r>
    </w:p>
    <w:p w14:paraId="2607C82C" w14:textId="77777777" w:rsidR="00073275" w:rsidRPr="008B28C0" w:rsidRDefault="00073275">
      <w:pPr>
        <w:pStyle w:val="Cuerpo"/>
        <w:widowControl w:val="0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tbl>
      <w:tblPr>
        <w:tblStyle w:val="TableNormal"/>
        <w:tblW w:w="88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68"/>
        <w:gridCol w:w="870"/>
      </w:tblGrid>
      <w:tr w:rsidR="00073275" w:rsidRPr="008B28C0" w14:paraId="6A2746C9" w14:textId="77777777">
        <w:trPr>
          <w:trHeight w:val="283"/>
          <w:jc w:val="center"/>
        </w:trPr>
        <w:tc>
          <w:tcPr>
            <w:tcW w:w="796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97116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8493D0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P</w:t>
            </w:r>
            <w:r w:rsidRPr="008B28C0">
              <w:rPr>
                <w:sz w:val="22"/>
                <w:szCs w:val="22"/>
                <w:lang w:val="es-MX"/>
              </w:rPr>
              <w:t>á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g.</w:t>
            </w:r>
          </w:p>
        </w:tc>
      </w:tr>
      <w:tr w:rsidR="00073275" w:rsidRPr="00D758C5" w14:paraId="6AE28BE5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D37E02" w14:textId="77777777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 xml:space="preserve">I. Datos de identificación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960FA1" w14:textId="70A29638" w:rsidR="00073275" w:rsidRPr="00D758C5" w:rsidRDefault="00D758C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</w:tr>
      <w:tr w:rsidR="00073275" w:rsidRPr="00D758C5" w14:paraId="0E281ABC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1DCC80" w14:textId="77777777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II. Presentación de la guía de evaluación del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3B0B29" w14:textId="6A606605" w:rsidR="00073275" w:rsidRPr="00D758C5" w:rsidRDefault="00CA43E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6</w:t>
            </w:r>
          </w:p>
        </w:tc>
      </w:tr>
      <w:tr w:rsidR="00073275" w:rsidRPr="00D758C5" w14:paraId="49814EBE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9654EC" w14:textId="77777777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 xml:space="preserve">III. Ubicación de la unidad de aprendizaje en el mapa curricular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44A52C" w14:textId="1F115E87" w:rsidR="00073275" w:rsidRPr="00D758C5" w:rsidRDefault="00D758C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6</w:t>
            </w:r>
          </w:p>
        </w:tc>
      </w:tr>
      <w:tr w:rsidR="00073275" w:rsidRPr="00D758C5" w14:paraId="3EEE0B62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B6ACFD" w14:textId="77777777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IV. Objetivos de la formación profesional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1710D7" w14:textId="2B4BA369" w:rsidR="00073275" w:rsidRPr="00D758C5" w:rsidRDefault="00D758C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9</w:t>
            </w:r>
          </w:p>
        </w:tc>
      </w:tr>
      <w:tr w:rsidR="00073275" w:rsidRPr="00D758C5" w14:paraId="7202A89E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37769B" w14:textId="77777777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V. Objetivos de la unidad de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CE0780" w14:textId="0A4CDF9E" w:rsidR="00073275" w:rsidRPr="00D758C5" w:rsidRDefault="009B4FD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11</w:t>
            </w:r>
          </w:p>
        </w:tc>
      </w:tr>
      <w:tr w:rsidR="00073275" w:rsidRPr="00D758C5" w14:paraId="40B9CDB4" w14:textId="77777777">
        <w:trPr>
          <w:trHeight w:val="557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B9D8C" w14:textId="77777777" w:rsidR="00073275" w:rsidRPr="00D758C5" w:rsidRDefault="000427BF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VI. Contenidos de la unidad de aprendizaje, y actividades de evaluación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7F048" w14:textId="083B2865" w:rsidR="00073275" w:rsidRPr="00D758C5" w:rsidRDefault="0040079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11</w:t>
            </w:r>
          </w:p>
        </w:tc>
      </w:tr>
      <w:tr w:rsidR="00073275" w:rsidRPr="00D758C5" w14:paraId="6190468C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153A2C" w14:textId="137E5CA2" w:rsidR="00073275" w:rsidRPr="00D758C5" w:rsidRDefault="000427BF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>VII. Mapa</w:t>
            </w:r>
            <w:r w:rsidR="00CA43EC">
              <w:rPr>
                <w:rFonts w:ascii="Arial" w:hAnsi="Arial" w:cs="Arial"/>
                <w:sz w:val="22"/>
                <w:szCs w:val="22"/>
                <w:lang w:val="es-MX"/>
              </w:rPr>
              <w:t>s</w:t>
            </w:r>
            <w:r w:rsidRPr="00D758C5">
              <w:rPr>
                <w:rFonts w:ascii="Arial" w:hAnsi="Arial" w:cs="Arial"/>
                <w:sz w:val="22"/>
                <w:szCs w:val="22"/>
                <w:lang w:val="es-MX"/>
              </w:rPr>
              <w:t xml:space="preserve"> curricular</w:t>
            </w:r>
            <w:r w:rsidR="00CA43EC">
              <w:rPr>
                <w:rFonts w:ascii="Arial" w:hAnsi="Arial" w:cs="Arial"/>
                <w:sz w:val="22"/>
                <w:szCs w:val="22"/>
                <w:lang w:val="es-MX"/>
              </w:rPr>
              <w:t>es</w:t>
            </w:r>
            <w:bookmarkStart w:id="0" w:name="_GoBack"/>
            <w:bookmarkEnd w:id="0"/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58446" w14:textId="3F6302D9" w:rsidR="00073275" w:rsidRPr="00D758C5" w:rsidRDefault="00CA43E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19</w:t>
            </w:r>
          </w:p>
        </w:tc>
      </w:tr>
    </w:tbl>
    <w:p w14:paraId="76EF4FE2" w14:textId="77777777" w:rsidR="00073275" w:rsidRPr="008B28C0" w:rsidRDefault="00073275">
      <w:pPr>
        <w:pStyle w:val="Cuerpo"/>
        <w:widowControl w:val="0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55D887F0" w14:textId="77777777" w:rsidR="00073275" w:rsidRPr="008B28C0" w:rsidRDefault="00073275">
      <w:pPr>
        <w:pStyle w:val="Cuerpo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6EE3DF52" w14:textId="77777777" w:rsidR="00073275" w:rsidRPr="008B28C0" w:rsidRDefault="000427BF">
      <w:pPr>
        <w:pStyle w:val="Cuerpo"/>
        <w:spacing w:after="200" w:line="276" w:lineRule="auto"/>
        <w:rPr>
          <w:sz w:val="22"/>
          <w:szCs w:val="22"/>
          <w:lang w:val="es-MX"/>
        </w:rPr>
      </w:pPr>
      <w:r w:rsidRPr="008B28C0">
        <w:rPr>
          <w:rFonts w:ascii="Arial" w:eastAsia="Arial" w:hAnsi="Arial" w:cs="Arial"/>
          <w:b/>
          <w:bCs/>
          <w:sz w:val="22"/>
          <w:szCs w:val="22"/>
          <w:lang w:val="es-MX"/>
        </w:rPr>
        <w:br w:type="page"/>
      </w:r>
    </w:p>
    <w:p w14:paraId="36FB4486" w14:textId="77777777" w:rsidR="00073275" w:rsidRPr="008B28C0" w:rsidRDefault="00073275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6080ACB5" w14:textId="77777777" w:rsidR="00073275" w:rsidRPr="008B28C0" w:rsidRDefault="000427BF">
      <w:pPr>
        <w:pStyle w:val="Cuerpo"/>
        <w:widowControl w:val="0"/>
        <w:spacing w:before="60" w:after="6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I. Datos de identificaci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</w:t>
      </w:r>
    </w:p>
    <w:tbl>
      <w:tblPr>
        <w:tblStyle w:val="TableNormal"/>
        <w:tblW w:w="88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763"/>
        <w:gridCol w:w="388"/>
        <w:gridCol w:w="161"/>
        <w:gridCol w:w="146"/>
        <w:gridCol w:w="325"/>
        <w:gridCol w:w="147"/>
        <w:gridCol w:w="664"/>
        <w:gridCol w:w="148"/>
        <w:gridCol w:w="249"/>
        <w:gridCol w:w="145"/>
        <w:gridCol w:w="148"/>
        <w:gridCol w:w="147"/>
        <w:gridCol w:w="367"/>
        <w:gridCol w:w="169"/>
        <w:gridCol w:w="395"/>
        <w:gridCol w:w="146"/>
        <w:gridCol w:w="208"/>
        <w:gridCol w:w="146"/>
        <w:gridCol w:w="145"/>
        <w:gridCol w:w="148"/>
        <w:gridCol w:w="146"/>
        <w:gridCol w:w="473"/>
        <w:gridCol w:w="149"/>
        <w:gridCol w:w="147"/>
        <w:gridCol w:w="253"/>
        <w:gridCol w:w="145"/>
        <w:gridCol w:w="432"/>
        <w:gridCol w:w="304"/>
        <w:gridCol w:w="145"/>
        <w:gridCol w:w="412"/>
        <w:gridCol w:w="145"/>
        <w:gridCol w:w="155"/>
        <w:gridCol w:w="414"/>
      </w:tblGrid>
      <w:tr w:rsidR="00073275" w:rsidRPr="008B28C0" w14:paraId="27D1EBC7" w14:textId="77777777" w:rsidTr="00D133A2">
        <w:trPr>
          <w:trHeight w:val="282"/>
        </w:trPr>
        <w:tc>
          <w:tcPr>
            <w:tcW w:w="3794" w:type="dxa"/>
            <w:gridSpan w:val="1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6E8866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Espacio educativo donde se imparte</w:t>
            </w:r>
          </w:p>
        </w:tc>
        <w:tc>
          <w:tcPr>
            <w:tcW w:w="5044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73996F" w14:textId="77777777" w:rsidR="00073275" w:rsidRPr="008B28C0" w:rsidRDefault="000427BF">
            <w:pPr>
              <w:pStyle w:val="Cuerpo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Facultad de</w:t>
            </w:r>
            <w:r w:rsidR="00900503" w:rsidRPr="008B28C0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 Arquitectura y Diseño</w:t>
            </w:r>
          </w:p>
        </w:tc>
      </w:tr>
      <w:tr w:rsidR="00073275" w:rsidRPr="008B28C0" w14:paraId="5D85B869" w14:textId="77777777">
        <w:trPr>
          <w:trHeight w:val="80"/>
        </w:trPr>
        <w:tc>
          <w:tcPr>
            <w:tcW w:w="8838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EEA7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292C74E6" w14:textId="77777777" w:rsidTr="00D133A2">
        <w:trPr>
          <w:trHeight w:val="282"/>
        </w:trPr>
        <w:tc>
          <w:tcPr>
            <w:tcW w:w="151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008489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Licenciatura</w:t>
            </w:r>
          </w:p>
        </w:tc>
        <w:tc>
          <w:tcPr>
            <w:tcW w:w="732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E9674B" w14:textId="77777777" w:rsidR="00073275" w:rsidRPr="008B28C0" w:rsidRDefault="000427BF">
            <w:pPr>
              <w:pStyle w:val="Cuerpo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Licenciatura en</w:t>
            </w:r>
            <w:r w:rsidR="00157141" w:rsidRPr="008B28C0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 Administración y Promoción de la Obra Urbana</w:t>
            </w:r>
            <w:r w:rsidR="004D7776" w:rsidRPr="008B28C0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, Arquitectura, Diseño Gráfico y Diseño Industrial</w:t>
            </w:r>
          </w:p>
        </w:tc>
      </w:tr>
      <w:tr w:rsidR="00073275" w:rsidRPr="008B28C0" w14:paraId="31D22164" w14:textId="77777777">
        <w:trPr>
          <w:trHeight w:val="80"/>
        </w:trPr>
        <w:tc>
          <w:tcPr>
            <w:tcW w:w="8838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8D6E6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6CFA807C" w14:textId="77777777" w:rsidTr="00D133A2">
        <w:trPr>
          <w:trHeight w:val="483"/>
        </w:trPr>
        <w:tc>
          <w:tcPr>
            <w:tcW w:w="229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7D257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Unidad de aprendizaje</w:t>
            </w:r>
          </w:p>
        </w:tc>
        <w:tc>
          <w:tcPr>
            <w:tcW w:w="399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2D4BB6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Denominaci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de la UA</w:t>
            </w:r>
          </w:p>
        </w:tc>
        <w:tc>
          <w:tcPr>
            <w:tcW w:w="977" w:type="dxa"/>
            <w:gridSpan w:val="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BE8BD6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Clave</w:t>
            </w:r>
          </w:p>
        </w:tc>
        <w:tc>
          <w:tcPr>
            <w:tcW w:w="157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07815C" w14:textId="77777777" w:rsidR="00073275" w:rsidRPr="008B28C0" w:rsidRDefault="004D777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APO…/ARQ508/LDG508/LDI510</w:t>
            </w:r>
          </w:p>
        </w:tc>
      </w:tr>
      <w:tr w:rsidR="00073275" w:rsidRPr="008B28C0" w14:paraId="2304F63A" w14:textId="77777777">
        <w:trPr>
          <w:trHeight w:val="80"/>
        </w:trPr>
        <w:tc>
          <w:tcPr>
            <w:tcW w:w="8838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1FFB9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4A3AA689" w14:textId="77777777" w:rsidTr="00D133A2">
        <w:trPr>
          <w:trHeight w:val="483"/>
        </w:trPr>
        <w:tc>
          <w:tcPr>
            <w:tcW w:w="1821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6E564" w14:textId="77777777" w:rsidR="00073275" w:rsidRPr="008B28C0" w:rsidRDefault="000427BF">
            <w:pPr>
              <w:pStyle w:val="Cuerpo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Carga académica</w:t>
            </w:r>
          </w:p>
        </w:tc>
        <w:tc>
          <w:tcPr>
            <w:tcW w:w="11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7AEA65" w14:textId="77777777" w:rsidR="00073275" w:rsidRPr="008B28C0" w:rsidRDefault="004D7776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0</w:t>
            </w:r>
          </w:p>
        </w:tc>
        <w:tc>
          <w:tcPr>
            <w:tcW w:w="542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EFFF4" w14:textId="77777777" w:rsidR="00073275" w:rsidRPr="008B28C0" w:rsidRDefault="00073275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3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2E169F" w14:textId="77777777" w:rsidR="00073275" w:rsidRPr="008B28C0" w:rsidRDefault="004D7776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  <w:tc>
          <w:tcPr>
            <w:tcW w:w="499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6A994" w14:textId="77777777" w:rsidR="00073275" w:rsidRPr="008B28C0" w:rsidRDefault="00073275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4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44681C" w14:textId="77777777" w:rsidR="00073275" w:rsidRPr="008B28C0" w:rsidRDefault="004D7776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  <w:tc>
          <w:tcPr>
            <w:tcW w:w="43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5ACFBD" w14:textId="77777777" w:rsidR="00073275" w:rsidRPr="008B28C0" w:rsidRDefault="00073275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57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E07021" w14:textId="77777777" w:rsidR="00073275" w:rsidRPr="008B28C0" w:rsidRDefault="004D7776" w:rsidP="004D7776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</w:tr>
      <w:tr w:rsidR="00073275" w:rsidRPr="008B28C0" w14:paraId="09E37AE6" w14:textId="77777777" w:rsidTr="00D133A2">
        <w:trPr>
          <w:trHeight w:val="277"/>
        </w:trPr>
        <w:tc>
          <w:tcPr>
            <w:tcW w:w="16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13BC0C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 xml:space="preserve"> </w:t>
            </w:r>
          </w:p>
        </w:tc>
        <w:tc>
          <w:tcPr>
            <w:tcW w:w="16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21EFE0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Horas te</w:t>
            </w:r>
            <w:r w:rsidRPr="008B28C0">
              <w:rPr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ricas</w:t>
            </w:r>
          </w:p>
        </w:tc>
        <w:tc>
          <w:tcPr>
            <w:tcW w:w="172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FC4435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Horas pr</w:t>
            </w:r>
            <w:r w:rsidRPr="008B28C0">
              <w:rPr>
                <w:sz w:val="22"/>
                <w:szCs w:val="22"/>
                <w:lang w:val="es-MX"/>
              </w:rPr>
              <w:t>á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cticas</w:t>
            </w:r>
          </w:p>
        </w:tc>
        <w:tc>
          <w:tcPr>
            <w:tcW w:w="218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D18B4E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Total de horas</w:t>
            </w:r>
          </w:p>
        </w:tc>
        <w:tc>
          <w:tcPr>
            <w:tcW w:w="15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DA1850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 xml:space="preserve">    Cr</w:t>
            </w:r>
            <w:r w:rsidRPr="008B28C0">
              <w:rPr>
                <w:sz w:val="22"/>
                <w:szCs w:val="22"/>
                <w:lang w:val="es-MX"/>
              </w:rPr>
              <w:t>é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ditos</w:t>
            </w:r>
          </w:p>
        </w:tc>
      </w:tr>
      <w:tr w:rsidR="00073275" w:rsidRPr="008B28C0" w14:paraId="0124A3B7" w14:textId="77777777" w:rsidTr="00D133A2">
        <w:trPr>
          <w:trHeight w:val="80"/>
        </w:trPr>
        <w:tc>
          <w:tcPr>
            <w:tcW w:w="21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EE881E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E8DA7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12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10D81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038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400A82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575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DFF0C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6E21816" w14:textId="77777777" w:rsidTr="00D133A2">
        <w:trPr>
          <w:trHeight w:val="483"/>
        </w:trPr>
        <w:tc>
          <w:tcPr>
            <w:tcW w:w="3105" w:type="dxa"/>
            <w:gridSpan w:val="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A95767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Per</w:t>
            </w:r>
            <w:r w:rsidRPr="008B28C0">
              <w:rPr>
                <w:sz w:val="22"/>
                <w:szCs w:val="22"/>
                <w:lang w:val="es-MX"/>
              </w:rPr>
              <w:t>í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odo escolar en que se ubica</w:t>
            </w:r>
          </w:p>
        </w:tc>
        <w:tc>
          <w:tcPr>
            <w:tcW w:w="5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8B05E6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1</w:t>
            </w:r>
          </w:p>
        </w:tc>
        <w:tc>
          <w:tcPr>
            <w:tcW w:w="6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6E3B1E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2</w:t>
            </w:r>
          </w:p>
        </w:tc>
        <w:tc>
          <w:tcPr>
            <w:tcW w:w="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DEE3C3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3</w:t>
            </w:r>
          </w:p>
        </w:tc>
        <w:tc>
          <w:tcPr>
            <w:tcW w:w="7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D47F0B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4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1A7C40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5</w:t>
            </w:r>
          </w:p>
        </w:tc>
        <w:tc>
          <w:tcPr>
            <w:tcW w:w="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1D6003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6</w:t>
            </w:r>
          </w:p>
        </w:tc>
        <w:tc>
          <w:tcPr>
            <w:tcW w:w="8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F95F34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7</w:t>
            </w:r>
          </w:p>
        </w:tc>
        <w:tc>
          <w:tcPr>
            <w:tcW w:w="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C64182" w14:textId="77777777" w:rsidR="00073275" w:rsidRPr="008B28C0" w:rsidRDefault="000427BF">
            <w:pPr>
              <w:pStyle w:val="Cuerpo"/>
              <w:jc w:val="center"/>
              <w:rPr>
                <w:color w:val="FFFFFF" w:themeColor="background1"/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color w:val="FFFFFF" w:themeColor="background1"/>
                <w:sz w:val="22"/>
                <w:szCs w:val="22"/>
                <w:lang w:val="es-MX"/>
              </w:rPr>
              <w:t>8</w:t>
            </w:r>
          </w:p>
        </w:tc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BD61D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9</w:t>
            </w:r>
          </w:p>
        </w:tc>
      </w:tr>
      <w:tr w:rsidR="00073275" w:rsidRPr="008B28C0" w14:paraId="33118821" w14:textId="77777777" w:rsidTr="00D133A2">
        <w:trPr>
          <w:trHeight w:val="80"/>
        </w:trPr>
        <w:tc>
          <w:tcPr>
            <w:tcW w:w="364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C2E01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1B422B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C662D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9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CA5ED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559C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735635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8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BEFA5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5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9668D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41EC43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B59229F" w14:textId="77777777" w:rsidTr="00D133A2">
        <w:trPr>
          <w:trHeight w:val="290"/>
        </w:trPr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A01FE6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Seriaci</w:t>
            </w:r>
            <w:r w:rsidRPr="008B28C0">
              <w:rPr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n</w:t>
            </w:r>
          </w:p>
        </w:tc>
        <w:tc>
          <w:tcPr>
            <w:tcW w:w="303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F48017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Ninguna</w:t>
            </w:r>
          </w:p>
        </w:tc>
        <w:tc>
          <w:tcPr>
            <w:tcW w:w="564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E2BB6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13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3C88CF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Ninguna</w:t>
            </w:r>
          </w:p>
        </w:tc>
      </w:tr>
      <w:tr w:rsidR="00073275" w:rsidRPr="008B28C0" w14:paraId="5FD70CBB" w14:textId="77777777" w:rsidTr="00D133A2">
        <w:trPr>
          <w:trHeight w:val="80"/>
        </w:trPr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921B29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5" w:type="dxa"/>
            <w:gridSpan w:val="1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28AED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C92C4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13" w:type="dxa"/>
            <w:gridSpan w:val="18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3768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7B24F2F3" w14:textId="77777777" w:rsidTr="00D133A2">
        <w:trPr>
          <w:trHeight w:val="280"/>
        </w:trPr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104D28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6CCE9A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UA Antecedente</w:t>
            </w:r>
          </w:p>
        </w:tc>
        <w:tc>
          <w:tcPr>
            <w:tcW w:w="5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3E9FF8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1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8BC582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UA Consecuente</w:t>
            </w:r>
          </w:p>
        </w:tc>
      </w:tr>
      <w:tr w:rsidR="00073275" w:rsidRPr="008B28C0" w14:paraId="5355030E" w14:textId="77777777" w:rsidTr="00D133A2">
        <w:trPr>
          <w:trHeight w:val="120"/>
        </w:trPr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89559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5E29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F1A48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1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4280D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0A06373F" w14:textId="77777777" w:rsidTr="00D133A2">
        <w:trPr>
          <w:trHeight w:val="285"/>
        </w:trPr>
        <w:tc>
          <w:tcPr>
            <w:tcW w:w="364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631935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Tipo de Unidad de Aprendizaje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CB006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DAB2C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0A3E5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C0B0CE4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8222BC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7B5EA3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Curso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EA72F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49998B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Curso taller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94303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47AA40FA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FA6F5B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8EB872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46C4B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F51EA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A6EBA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2B560F54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B8737" w14:textId="77777777" w:rsidR="00073275" w:rsidRPr="008B28C0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CF455D" w14:textId="77777777" w:rsidR="00073275" w:rsidRPr="008B28C0" w:rsidRDefault="000427BF">
            <w:pPr>
              <w:pStyle w:val="Cuerpo"/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Seminario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A4C858" w14:textId="77777777" w:rsidR="00073275" w:rsidRPr="008B28C0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A69D59" w14:textId="77777777" w:rsidR="00073275" w:rsidRPr="008B28C0" w:rsidRDefault="000427BF">
            <w:pPr>
              <w:pStyle w:val="Cuerpo"/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Taller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EF672D" w14:textId="77777777" w:rsidR="00073275" w:rsidRPr="008B28C0" w:rsidRDefault="004D777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073275" w:rsidRPr="008B28C0" w14:paraId="4B8E9DC0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6C53C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195FB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79F64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E9D2F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368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70A874C2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46BE3E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FD3526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Laboratorio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ECF0D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E00926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Pr</w:t>
            </w:r>
            <w:r w:rsidRPr="008B28C0">
              <w:rPr>
                <w:sz w:val="22"/>
                <w:szCs w:val="22"/>
                <w:lang w:val="es-MX"/>
              </w:rPr>
              <w:t>á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ctica profesional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CBD49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610E9179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941BA2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F4D1B9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1E5EB3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23F795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DDE10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E1B0E84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EFB73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5352F4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Otro tipo (especificar)</w:t>
            </w: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A21C0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1C8B37E7" w14:textId="77777777">
        <w:trPr>
          <w:trHeight w:val="125"/>
        </w:trPr>
        <w:tc>
          <w:tcPr>
            <w:tcW w:w="8838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08B81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25CBEBB1" w14:textId="77777777" w:rsidTr="00D133A2">
        <w:trPr>
          <w:trHeight w:val="285"/>
        </w:trPr>
        <w:tc>
          <w:tcPr>
            <w:tcW w:w="364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EC61D3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Modalidad educativa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71AB6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865E8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A3B9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3F6ACEE4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1D99C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A03A48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Escolarizada. Sistema r</w:t>
            </w:r>
            <w:r w:rsidRPr="008B28C0">
              <w:rPr>
                <w:sz w:val="22"/>
                <w:szCs w:val="22"/>
                <w:lang w:val="es-MX"/>
              </w:rPr>
              <w:t>í</w:t>
            </w:r>
            <w:r w:rsidRPr="008B28C0">
              <w:rPr>
                <w:rFonts w:ascii="Arial"/>
                <w:sz w:val="22"/>
                <w:szCs w:val="22"/>
                <w:lang w:val="es-MX"/>
              </w:rPr>
              <w:t>gido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E8CCB2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01C21F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No escolarizada. Sistema virtual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10A09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0D8AB4E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8FCF93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1B36E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17447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AA7AA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30F29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797A5EE7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30BE9B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0D1009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Escolarizada. Sistema flexible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2CE6F0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A44B78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No escolarizada. Sistema a distancia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F022F8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7CF1FDF5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97C9D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26212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D3BBC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D7818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0254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18839490" w14:textId="77777777" w:rsidTr="00D133A2">
        <w:trPr>
          <w:trHeight w:val="483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A8ADE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24EB68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No escolarizada. Sistema abierto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67E93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272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6AED85" w14:textId="77777777" w:rsidR="00073275" w:rsidRPr="008B28C0" w:rsidRDefault="000427BF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sz w:val="22"/>
                <w:szCs w:val="22"/>
                <w:lang w:val="es-MX"/>
              </w:rPr>
              <w:t>Mixta (especificar)</w:t>
            </w:r>
          </w:p>
        </w:tc>
        <w:tc>
          <w:tcPr>
            <w:tcW w:w="24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2701F9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C601A31" w14:textId="77777777">
        <w:trPr>
          <w:trHeight w:val="125"/>
        </w:trPr>
        <w:tc>
          <w:tcPr>
            <w:tcW w:w="8838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E70965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2B514A2E" w14:textId="77777777" w:rsidTr="00D133A2">
        <w:trPr>
          <w:trHeight w:val="285"/>
        </w:trPr>
        <w:tc>
          <w:tcPr>
            <w:tcW w:w="364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D9B3F9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Formaci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com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ú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DA400E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D848C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6DDA01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3E7F60C0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79D2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75B8B7" w14:textId="2B6160A4" w:rsidR="004D7776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3C1781" w14:textId="6AA37EF3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5E6D3B" w14:textId="0EB1A67A" w:rsidR="00073275" w:rsidRPr="00B84262" w:rsidRDefault="00B84262" w:rsidP="00B84262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B84262">
              <w:rPr>
                <w:rFonts w:ascii="Arial" w:hAnsi="Arial" w:cs="Arial"/>
                <w:sz w:val="20"/>
                <w:szCs w:val="20"/>
                <w:lang w:val="es-MX"/>
              </w:rPr>
              <w:t>Administación y promoción de la Obra Urbana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914134" w14:textId="53D8487A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073275" w:rsidRPr="008B28C0" w14:paraId="29C4665C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F7F24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AD564D" w14:textId="77777777" w:rsidR="00073275" w:rsidRPr="00B84262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4BA17" w14:textId="77777777" w:rsidR="00073275" w:rsidRPr="00B84262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F3D055" w14:textId="77777777" w:rsidR="00073275" w:rsidRPr="00B84262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8C2DC2" w14:textId="77777777" w:rsidR="00073275" w:rsidRPr="008B28C0" w:rsidRDefault="00073275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54BC41AD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7AD1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D73041" w14:textId="15132344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6307C1" w14:textId="1D4A10F0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2D3E4D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BBB283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2C510A4B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306DE0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F41705" w14:textId="77777777" w:rsidR="00073275" w:rsidRPr="00B84262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240331" w14:textId="77777777" w:rsidR="00073275" w:rsidRPr="00B84262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9B499C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3EB91" w14:textId="77777777" w:rsidR="00073275" w:rsidRPr="008B28C0" w:rsidRDefault="00073275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6A3481FF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04B963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48D226" w14:textId="1A3CB33C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Diseño Indistrial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B2C4B6" w14:textId="3D7886CD" w:rsidR="00073275" w:rsidRPr="00B84262" w:rsidRDefault="00B84262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B84262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19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3149D7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AA122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073275" w:rsidRPr="008B28C0" w14:paraId="32235AC2" w14:textId="77777777" w:rsidTr="00D133A2">
        <w:trPr>
          <w:trHeight w:val="290"/>
        </w:trPr>
        <w:tc>
          <w:tcPr>
            <w:tcW w:w="364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6BFC02" w14:textId="77777777" w:rsidR="00073275" w:rsidRPr="008B28C0" w:rsidRDefault="000427BF">
            <w:pPr>
              <w:pStyle w:val="Cuerpo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Formaci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equivalente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AFD9E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475274" w14:textId="77777777" w:rsidR="00073275" w:rsidRPr="008B28C0" w:rsidRDefault="000427BF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Unidad de Aprendizaje</w:t>
            </w:r>
          </w:p>
        </w:tc>
        <w:tc>
          <w:tcPr>
            <w:tcW w:w="4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2F666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</w:tr>
      <w:tr w:rsidR="008B28C0" w:rsidRPr="008B28C0" w14:paraId="318075D6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5D84B1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B84754" w14:textId="69CDFE34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9530DD" w14:textId="42D9BBEF" w:rsidR="008B28C0" w:rsidRPr="008B28C0" w:rsidRDefault="00B84262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8B28C0" w:rsidRPr="008B28C0" w14:paraId="0BA0C5C2" w14:textId="77777777" w:rsidTr="00D133A2">
        <w:trPr>
          <w:trHeight w:val="8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356DC8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C15FBC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826D1D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8B28C0" w:rsidRPr="008B28C0" w14:paraId="7B4EDF78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CF5D3F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391572" w14:textId="1E9E0C73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8B544" w14:textId="360B8895" w:rsidR="008B28C0" w:rsidRPr="008B28C0" w:rsidRDefault="00B84262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8B28C0" w:rsidRPr="008B28C0" w14:paraId="218D307C" w14:textId="77777777" w:rsidTr="00D133A2">
        <w:trPr>
          <w:trHeight w:val="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E002C5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D702EC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982341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8B28C0" w:rsidRPr="008B28C0" w14:paraId="2AE28050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89BD8C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96CB0" w14:textId="30506AE0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DISEÑO INDUSTRIAL</w:t>
            </w: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0B8B0E" w14:textId="73837DEA" w:rsidR="008B28C0" w:rsidRPr="008B28C0" w:rsidRDefault="00B84262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8B28C0" w:rsidRPr="008B28C0" w14:paraId="1439AA77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595D3B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5A612C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EAC6C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8B28C0" w:rsidRPr="008B28C0" w14:paraId="1F63AD00" w14:textId="77777777" w:rsidTr="00D133A2">
        <w:trPr>
          <w:trHeight w:val="290"/>
        </w:trPr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31343E" w14:textId="77777777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284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AE1314" w14:textId="59D51B29" w:rsidR="008B28C0" w:rsidRPr="008B28C0" w:rsidRDefault="008B28C0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5191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1EB71C" w14:textId="16826648" w:rsidR="008B28C0" w:rsidRPr="008B28C0" w:rsidRDefault="00B84262" w:rsidP="008B28C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</w:tbl>
    <w:p w14:paraId="4E6149F0" w14:textId="77777777" w:rsidR="00073275" w:rsidRPr="008B28C0" w:rsidRDefault="00073275">
      <w:pPr>
        <w:pStyle w:val="Cuerpo"/>
        <w:widowControl w:val="0"/>
        <w:spacing w:before="60" w:after="6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055E63F8" w14:textId="77777777" w:rsidR="00073275" w:rsidRPr="008B28C0" w:rsidRDefault="00073275">
      <w:pPr>
        <w:pStyle w:val="Cuerpo"/>
        <w:spacing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112DC42A" w14:textId="77777777" w:rsidR="00073275" w:rsidRPr="008B28C0" w:rsidRDefault="000427BF">
      <w:pPr>
        <w:pStyle w:val="Cuerpo"/>
        <w:spacing w:after="200" w:line="276" w:lineRule="auto"/>
        <w:rPr>
          <w:sz w:val="22"/>
          <w:szCs w:val="22"/>
          <w:lang w:val="es-MX"/>
        </w:rPr>
      </w:pPr>
      <w:r w:rsidRPr="008B28C0">
        <w:rPr>
          <w:rFonts w:ascii="Arial" w:eastAsia="Arial" w:hAnsi="Arial" w:cs="Arial"/>
          <w:b/>
          <w:bCs/>
          <w:sz w:val="22"/>
          <w:szCs w:val="22"/>
          <w:lang w:val="es-MX"/>
        </w:rPr>
        <w:br w:type="page"/>
      </w:r>
    </w:p>
    <w:p w14:paraId="23CB3309" w14:textId="77777777" w:rsidR="00073275" w:rsidRPr="008B28C0" w:rsidRDefault="00073275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4571A774" w14:textId="77777777" w:rsidR="00073275" w:rsidRPr="008B28C0" w:rsidRDefault="000427BF">
      <w:pPr>
        <w:pStyle w:val="Cuerpo"/>
        <w:widowControl w:val="0"/>
        <w:spacing w:after="120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II. Presentaci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de la gu</w:t>
      </w:r>
      <w:r w:rsidRPr="008B28C0">
        <w:rPr>
          <w:b/>
          <w:bCs/>
          <w:sz w:val="22"/>
          <w:szCs w:val="22"/>
          <w:lang w:val="es-MX"/>
        </w:rPr>
        <w:t>í</w:t>
      </w:r>
      <w:r w:rsidRPr="008B28C0">
        <w:rPr>
          <w:rFonts w:ascii="Arial"/>
          <w:b/>
          <w:bCs/>
          <w:sz w:val="22"/>
          <w:szCs w:val="22"/>
          <w:lang w:val="es-MX"/>
        </w:rPr>
        <w:t>a de 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del aprendizaje</w:t>
      </w:r>
    </w:p>
    <w:tbl>
      <w:tblPr>
        <w:tblStyle w:val="TableNormal"/>
        <w:tblW w:w="897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78"/>
      </w:tblGrid>
      <w:tr w:rsidR="00073275" w:rsidRPr="008B28C0" w14:paraId="0AA5BBA9" w14:textId="77777777">
        <w:trPr>
          <w:trHeight w:val="1242"/>
        </w:trPr>
        <w:tc>
          <w:tcPr>
            <w:tcW w:w="8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21E4D0" w14:textId="3BA6F786" w:rsidR="00D10EE3" w:rsidRPr="00A83F1E" w:rsidRDefault="00D10EE3" w:rsidP="00D10EE3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 xml:space="preserve">La Unidad de Aprendizaje de Identidad, símbolos y diseño, es uno de los temas selectos multidisciplinarios que se encuentra dentro del currículo de las Licenciaturas en Arquitectura, Diseño Gráfico, Diseño Industrial y Administración y Promoción de la Obra Urbana, que se imparten en la Facultad de Arquitectura y Diseño (FAD) de la Universidad Autónoma del Estado de México (UAEM). </w:t>
            </w:r>
          </w:p>
          <w:p w14:paraId="35657E1C" w14:textId="77777777" w:rsidR="00D10EE3" w:rsidRPr="00A83F1E" w:rsidRDefault="00D10EE3" w:rsidP="00D10EE3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Es una U.A., optativa, práctica, ubicada en el núcleo integral de los planes de estudio. Tiene como propósito Integrar conocimientos teórico-prácticos del diseño y tecnológicos para el desarrollo de proyectos con identidad cultural y multidisciplinaria de diseño.</w:t>
            </w:r>
          </w:p>
          <w:p w14:paraId="76ED5A14" w14:textId="6F0DBD42" w:rsidR="00073275" w:rsidRPr="00ED6374" w:rsidRDefault="00D10EE3">
            <w:pPr>
              <w:pStyle w:val="Cuerpo"/>
              <w:spacing w:before="120" w:after="120"/>
              <w:jc w:val="both"/>
              <w:rPr>
                <w:rFonts w:ascii="Arial"/>
                <w:sz w:val="22"/>
                <w:szCs w:val="22"/>
                <w:lang w:val="es-MX"/>
              </w:rPr>
            </w:pPr>
            <w:r>
              <w:rPr>
                <w:rFonts w:ascii="Arial"/>
                <w:sz w:val="22"/>
                <w:szCs w:val="22"/>
                <w:lang w:val="es-MX"/>
              </w:rPr>
              <w:t xml:space="preserve">Esta asignatura es un taller y las 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evidencias de aprendizaje que los alumnos presentan son ejercicios pr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á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cticos para el desarrollo de habilidades para la aplicaci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ó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n de elementos de identidad y an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á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lisis simb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ó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lico en el dise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>ñ</w:t>
            </w:r>
            <w:r w:rsidR="00ED6374">
              <w:rPr>
                <w:rFonts w:ascii="Arial"/>
                <w:sz w:val="22"/>
                <w:szCs w:val="22"/>
                <w:lang w:val="es-MX"/>
              </w:rPr>
              <w:t xml:space="preserve">o. </w:t>
            </w:r>
          </w:p>
        </w:tc>
      </w:tr>
    </w:tbl>
    <w:p w14:paraId="5BE59D18" w14:textId="77777777" w:rsidR="00073275" w:rsidRPr="008B28C0" w:rsidRDefault="00073275">
      <w:pPr>
        <w:pStyle w:val="Cuerpo"/>
        <w:widowControl w:val="0"/>
        <w:shd w:val="clear" w:color="auto" w:fill="FFFFFF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tbl>
      <w:tblPr>
        <w:tblStyle w:val="TableNormal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52"/>
      </w:tblGrid>
      <w:tr w:rsidR="00073275" w:rsidRPr="008B28C0" w14:paraId="2FC0340E" w14:textId="77777777">
        <w:trPr>
          <w:trHeight w:val="277"/>
        </w:trPr>
        <w:tc>
          <w:tcPr>
            <w:tcW w:w="8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C8786A" w14:textId="77777777" w:rsidR="00073275" w:rsidRPr="008B28C0" w:rsidRDefault="000427BF">
            <w:pPr>
              <w:pStyle w:val="Cuerpo"/>
              <w:spacing w:after="120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III. Ubicaci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de la unidad de aprendizaje en el mapa curricular</w:t>
            </w:r>
          </w:p>
        </w:tc>
      </w:tr>
      <w:tr w:rsidR="00073275" w:rsidRPr="008B28C0" w14:paraId="2AB46219" w14:textId="77777777" w:rsidTr="004D7776">
        <w:trPr>
          <w:trHeight w:val="576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99C3BD" w14:textId="77777777" w:rsidR="00073275" w:rsidRPr="008B28C0" w:rsidRDefault="000427BF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ú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cleo de formaci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F734E0" w14:textId="77777777" w:rsidR="00073275" w:rsidRPr="008B28C0" w:rsidRDefault="004D777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Integral</w:t>
            </w:r>
          </w:p>
        </w:tc>
      </w:tr>
      <w:tr w:rsidR="00073275" w:rsidRPr="008B28C0" w14:paraId="2709B2C6" w14:textId="77777777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4220F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3B9681" w14:textId="77777777" w:rsidR="00073275" w:rsidRPr="008B28C0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073275" w:rsidRPr="008B28C0" w14:paraId="7BCB9B89" w14:textId="77777777" w:rsidTr="004D7776">
        <w:trPr>
          <w:trHeight w:val="688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C1C96" w14:textId="77777777" w:rsidR="00073275" w:rsidRPr="008B28C0" w:rsidRDefault="000427BF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8B28C0">
              <w:rPr>
                <w:b/>
                <w:bCs/>
                <w:sz w:val="22"/>
                <w:szCs w:val="22"/>
                <w:lang w:val="es-MX"/>
              </w:rPr>
              <w:t>Á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818B58" w14:textId="77777777" w:rsidR="00073275" w:rsidRPr="008B28C0" w:rsidRDefault="004D777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Urbanismo; Arquitectura, Diseño y Urbanismo; Diseño Gráfico y Diseño Industrial</w:t>
            </w:r>
          </w:p>
        </w:tc>
      </w:tr>
      <w:tr w:rsidR="00073275" w:rsidRPr="008B28C0" w14:paraId="732BF255" w14:textId="77777777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1ADE8A" w14:textId="77777777" w:rsidR="00073275" w:rsidRPr="008B28C0" w:rsidRDefault="00073275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D83312" w14:textId="77777777" w:rsidR="00073275" w:rsidRPr="008B28C0" w:rsidRDefault="0007327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073275" w:rsidRPr="008B28C0" w14:paraId="5BAD1B05" w14:textId="77777777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FC9AF1" w14:textId="77777777" w:rsidR="00073275" w:rsidRPr="008B28C0" w:rsidRDefault="000427BF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Car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á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D0F754" w14:textId="77777777" w:rsidR="00073275" w:rsidRPr="008B28C0" w:rsidRDefault="004D777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Optativa</w:t>
            </w:r>
          </w:p>
        </w:tc>
      </w:tr>
    </w:tbl>
    <w:p w14:paraId="1AF26FED" w14:textId="77777777" w:rsidR="00073275" w:rsidRPr="008B28C0" w:rsidRDefault="00073275">
      <w:pPr>
        <w:pStyle w:val="Cuerpo"/>
        <w:widowControl w:val="0"/>
        <w:shd w:val="clear" w:color="auto" w:fill="FFFFFF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1B72E02D" w14:textId="1B2038BF" w:rsidR="00073275" w:rsidRDefault="000427BF">
      <w:pPr>
        <w:pStyle w:val="Cuerpo"/>
        <w:spacing w:before="120" w:after="120"/>
        <w:jc w:val="both"/>
        <w:rPr>
          <w:rFonts w:ascii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IV. Objetivos de la formaci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 xml:space="preserve">n profesional. </w:t>
      </w:r>
    </w:p>
    <w:p w14:paraId="3E2DC516" w14:textId="77777777" w:rsidR="007961E1" w:rsidRPr="008B28C0" w:rsidRDefault="007961E1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210EEA8D" w14:textId="77777777" w:rsidR="00073275" w:rsidRPr="008B28C0" w:rsidRDefault="000427BF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Objetivos del programa educativo:</w:t>
      </w:r>
    </w:p>
    <w:tbl>
      <w:tblPr>
        <w:tblStyle w:val="Tablaconcuadrcula"/>
        <w:tblW w:w="10490" w:type="dxa"/>
        <w:tblInd w:w="-856" w:type="dxa"/>
        <w:tblLook w:val="04A0" w:firstRow="1" w:lastRow="0" w:firstColumn="1" w:lastColumn="0" w:noHBand="0" w:noVBand="1"/>
      </w:tblPr>
      <w:tblGrid>
        <w:gridCol w:w="2458"/>
        <w:gridCol w:w="2893"/>
        <w:gridCol w:w="2893"/>
        <w:gridCol w:w="2246"/>
      </w:tblGrid>
      <w:tr w:rsidR="004D7776" w:rsidRPr="007961E1" w14:paraId="5E676878" w14:textId="77777777" w:rsidTr="000874E3">
        <w:tc>
          <w:tcPr>
            <w:tcW w:w="2461" w:type="dxa"/>
          </w:tcPr>
          <w:p w14:paraId="5448F2A5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97" w:type="dxa"/>
          </w:tcPr>
          <w:p w14:paraId="0D919277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97" w:type="dxa"/>
          </w:tcPr>
          <w:p w14:paraId="24AC8FA3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Grafico</w:t>
            </w:r>
          </w:p>
        </w:tc>
        <w:tc>
          <w:tcPr>
            <w:tcW w:w="2235" w:type="dxa"/>
          </w:tcPr>
          <w:p w14:paraId="0B0F20BB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D7776" w:rsidRPr="007961E1" w14:paraId="7B27C6AD" w14:textId="77777777" w:rsidTr="000874E3">
        <w:tc>
          <w:tcPr>
            <w:tcW w:w="2461" w:type="dxa"/>
          </w:tcPr>
          <w:p w14:paraId="401FA8D2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Licenciados(as) en Administración y Promoción de la Obra Urbana con alto sentido de responsabilidad, vocación de desarrollo y con competencias para: </w:t>
            </w:r>
          </w:p>
          <w:p w14:paraId="199C6957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contención y ordenamiento de las ciudades.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081FB69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sobre ordenamiento territorial de los asentamientos humanos y el desarrollo de espacios urbanos sustentables.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3596A597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Promueve el desarrollo urbano en áreas conurbadas y marginadas. </w:t>
            </w:r>
          </w:p>
          <w:p w14:paraId="6F5B5F67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movimientos migratorios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del campo a las ciudades.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F67F28C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Planear el desarrollo urbano en zonas viables para dotarlas de los servicios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básicos necesarios con costos accesibles.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1D0AFB6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Fomentar el desarrollo urbano sustentable.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DF1C490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sistema de transporte urbano masivo. </w:t>
            </w:r>
          </w:p>
          <w:p w14:paraId="6F0EB46E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>Formar licenciados(as) en Administración y Promoción de la Obra Urbana con alto sentido de responsabilidad y vocación de servicio, y con competencias y conocimientos suficientes para:</w:t>
            </w:r>
          </w:p>
          <w:p w14:paraId="222CE45D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modelo de desarrollo urbano sustentable que garantice disminuir las desigualdades existentes en las ciudades. </w:t>
            </w:r>
          </w:p>
          <w:p w14:paraId="2F4175C4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instrumentos jurídicos que garanticen un crecimiento urbano ordenado y sostenible.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D4F9998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servicios especializados a poblaciones marginadas para aumentar su nivel de vida, promoviendo así, la vivienda digna.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1C461AA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las acciones de los tres ámbitos de gobierno para impulsar la política pública integral y sostenible de desarrollo urbano que brinde bienestar a los habitantes. </w:t>
            </w:r>
          </w:p>
          <w:p w14:paraId="15E3A3EE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>Proponer programas de educación ambiental para mejorar las condiciones de calidad de vida en las ciudades.</w:t>
            </w:r>
          </w:p>
          <w:p w14:paraId="5914ADF6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éticamente las actividades de planeación y desarrollo de asentamientos humanos considerando como eje primordial las zonas de riesgo.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962A1AB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proyectos de vialidades y transporte urbano masivo.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7E0D4CB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 gestión de inversionistas de movilidad urbana.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</w:tc>
        <w:tc>
          <w:tcPr>
            <w:tcW w:w="2897" w:type="dxa"/>
          </w:tcPr>
          <w:p w14:paraId="77504802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(as) en Arquitectura con alto sentido de responsabilidad, vocación de desarrollo y con competencias para: </w:t>
            </w:r>
          </w:p>
          <w:p w14:paraId="5DE773E1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proyectos innovadores para solucionar problemas arquitectónicos de espacios habitables y cohabitables de manera sustentable.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3556205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Promover la conservación y rescate del patrimonio cultural y natural.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D9E2724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Colaborar en las soluciones integrales a los problemas de contención y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ordenamiento de las ciudades.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7507B4D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Planear el desarrollo de espacios habitables en zonas viables para dotarlas de los servicios básicos necesarios con costos accesibles.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5971009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Promover el desarrollo urbano-arquitectónico en áreas conurbadas y marginadas. Formar Licenciados (as) en Arquitectura con alto sentido de responsabilidad y vocación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 servicio, y con competencias y conocimientos suficientes para: </w:t>
            </w:r>
          </w:p>
          <w:p w14:paraId="3F4F2C05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>Definir la tecnología y sistemas constructivos apropiados al proyecto urbano- arquitectónico.</w:t>
            </w:r>
          </w:p>
          <w:p w14:paraId="5B58944E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Realizar investigación tendiente a la mejora e implementación de la problemática urbano-arquitectónica.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03E6207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Representación bidimensional y tridimensional de espacios urbano- arquitectónicos, con el apoyo de herramientas manuales y digitales para la presentación de proyectos. </w:t>
            </w:r>
          </w:p>
          <w:p w14:paraId="2443A3C0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modelo de desarrollo urbano sustentable que garantice disminuir las desigualdades existentes en las ciudades.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51EDC44E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instrumentos jurídicos que garanticen un crecimiento urbano ordenado y sostenible.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990D016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y colaborar la rehabilitación y restauración de espacios urbano- arquitectónicos.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338B971D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servicios especializados a poblaciones marginadas para aumentar su nivel de vida, promoviendo así, la vivienda digna.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D30F314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las acciones de los tres ámbitos de gobierno para impulsar la política pública integral y sostenible de desarrollo urbano que brinde bienestar a los habitantes. </w:t>
            </w:r>
          </w:p>
          <w:p w14:paraId="29E9FAF1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programas de educación ambiental para mejorar las condiciones de calidad de vida en las ciudades. </w:t>
            </w:r>
          </w:p>
          <w:p w14:paraId="104CBDA1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éticamente las actividades de planeación y desarrollo de asentamientos humanos considerando como eje primordial las zonas de riesgo.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B13874D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97" w:type="dxa"/>
          </w:tcPr>
          <w:p w14:paraId="673A8F8E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en Diseño Gráfico con alto sentido de responsabilidad, vocación de desarrollo y con competencias para: </w:t>
            </w:r>
          </w:p>
          <w:p w14:paraId="4CA21AB8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comunicación visual.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1E7E069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sobre identidad gráfica corporativa,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institucional y personal.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3798CE46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imágenes gráficas de comunicación multimedia para plataformas y páginas web.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C2E1AC3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Producir imágenes digitales, con el fin de generar mensajes masivos; impresos, digitales y audiovisuales.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FC598B0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proyectos de diseño de imágenes gráficas de publicidad.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A7F5681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proyectos de publicaciones editoriales.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en diseño gráfico en con alto sentido de responsabilidad y vocación de servicio, y con competencias y conocimientos suficientes para: </w:t>
            </w:r>
          </w:p>
          <w:p w14:paraId="72266009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procesos de comunicación editorial, digital y audiovisual.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53F3CEB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Trasmisión de estímulos hacia los usuarios por medio de la imagen.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610E2C2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Transmitir mensajes, haciendo uso de la construcción visual, técnicas de representación seca y húmeda.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0D7E8B7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procesos e implementar sistemas tipográficos, de impresión y diseño editorial.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607B62F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sistemas de señalética.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0E4ECBD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Contribuir en los procesos financieros y administrativos de las empresas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publicitarias.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395AC2F6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Realizar investigación tendiente a la mejora e implementación de sistemas de comunicación visual.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9F628F6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Difundir la cultura del diseño gráfico en diferentes niveles de la sociedad.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38E5E27" w14:textId="77777777" w:rsidR="004D7776" w:rsidRPr="007961E1" w:rsidRDefault="004D7776" w:rsidP="004D7776">
            <w:pPr>
              <w:widowControl w:val="0"/>
              <w:numPr>
                <w:ilvl w:val="1"/>
                <w:numId w:val="8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Revisar la normatividad específica de registro de marca y derecho de autor con el fin de mejorar la calidad de insumos y producto terminado.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7BED084" w14:textId="77777777" w:rsidR="004D7776" w:rsidRPr="007961E1" w:rsidRDefault="004D7776" w:rsidP="004D7776">
            <w:pPr>
              <w:widowControl w:val="0"/>
              <w:numPr>
                <w:ilvl w:val="0"/>
                <w:numId w:val="8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</w:p>
          <w:p w14:paraId="5E522354" w14:textId="77777777" w:rsidR="004D7776" w:rsidRPr="007961E1" w:rsidRDefault="004D7776" w:rsidP="004D7776">
            <w:pPr>
              <w:widowControl w:val="0"/>
              <w:numPr>
                <w:ilvl w:val="0"/>
                <w:numId w:val="8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  <w:r w:rsidRPr="007961E1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  <w:r w:rsidRPr="007961E1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</w:p>
        </w:tc>
        <w:tc>
          <w:tcPr>
            <w:tcW w:w="2235" w:type="dxa"/>
          </w:tcPr>
          <w:p w14:paraId="10224362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Licenciados/as en Diseño Industrial con alto sentido de responsabilidad, vocación de servicio, competencias y conocimientos para: </w:t>
            </w:r>
          </w:p>
          <w:p w14:paraId="0D7FAF5E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modelos de objetos, productos y servicios acordes a las necesidades de las personas, a través del proceso de diseño.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677556E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de diseño industrial para resolver la problemática sociocultural del consumo de objetos, productos y servicios. </w:t>
            </w:r>
          </w:p>
          <w:p w14:paraId="5B154436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Definir los criterios que fundamentan las propuestas de diseño industrial para el diseño e innovación de objetos, productos y servicios. </w:t>
            </w:r>
          </w:p>
          <w:p w14:paraId="59E6B125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Elevar la calidad de vida de la sociedad mediante objetos, productos y servicios amigables con el medio ambiente y estilos de vida.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226B701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Evaluar el desarrollo e implantación del proyecto de diseño industrial.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2475DAF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Formular el diseño industrial de objetos simples, complejos, especializados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y sistémicos.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6E1BE85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Planificar el modo y proceso de producción de los objetos, productos o servicios.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3D56CAC9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el diseño industrial de objetos y productos empleando principios ecológicos, ergonómicos, estéticos y semióticos. </w:t>
            </w:r>
          </w:p>
          <w:p w14:paraId="45AE4C06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estrategias para eficientar la productividad de los procesos de producción.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AA75533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las necesidades de la sociedad, mercado, y usuario sobre el diseño industrial de objetos, productos y servicios.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07C6943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Representar objetos, productos y servicios bidimensional y tridimensionalmente.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FDED9C1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Utilizar la normatividad relativa a los derechos de autor, marca y patente.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3546D3E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Utilizar maquinaria y herramienta, así como los materiales más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adecuados para la materialización de los objetos o productos.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8EFE334" w14:textId="77777777" w:rsidR="004D7776" w:rsidRPr="007961E1" w:rsidRDefault="004D7776" w:rsidP="000874E3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Utilizar normas de calidad en la producción de insumos, productos y servicios. </w:t>
            </w:r>
            <w:r w:rsidRPr="007961E1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5EC0925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139B0100" w14:textId="77777777" w:rsidR="00073275" w:rsidRPr="008B28C0" w:rsidRDefault="000427BF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Objetivos del n</w:t>
      </w:r>
      <w:r w:rsidRPr="008B28C0">
        <w:rPr>
          <w:b/>
          <w:bCs/>
          <w:sz w:val="22"/>
          <w:szCs w:val="22"/>
          <w:lang w:val="es-MX"/>
        </w:rPr>
        <w:t>ú</w:t>
      </w:r>
      <w:r w:rsidRPr="008B28C0">
        <w:rPr>
          <w:rFonts w:ascii="Arial"/>
          <w:b/>
          <w:bCs/>
          <w:sz w:val="22"/>
          <w:szCs w:val="22"/>
          <w:lang w:val="es-MX"/>
        </w:rPr>
        <w:t>cleo de formaci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n:</w:t>
      </w:r>
      <w:r w:rsidRPr="008B28C0">
        <w:rPr>
          <w:rFonts w:ascii="Arial"/>
          <w:sz w:val="22"/>
          <w:szCs w:val="22"/>
          <w:lang w:val="es-MX"/>
        </w:rPr>
        <w:t xml:space="preserve"> </w:t>
      </w:r>
      <w:r w:rsidR="004D7776" w:rsidRPr="008B28C0">
        <w:rPr>
          <w:rFonts w:ascii="Arial"/>
          <w:sz w:val="22"/>
          <w:szCs w:val="22"/>
          <w:lang w:val="es-MX"/>
        </w:rPr>
        <w:t>Integral</w:t>
      </w:r>
    </w:p>
    <w:tbl>
      <w:tblPr>
        <w:tblStyle w:val="Tablaconcuadrcula"/>
        <w:tblW w:w="10524" w:type="dxa"/>
        <w:tblInd w:w="-856" w:type="dxa"/>
        <w:tblLook w:val="04A0" w:firstRow="1" w:lastRow="0" w:firstColumn="1" w:lastColumn="0" w:noHBand="0" w:noVBand="1"/>
      </w:tblPr>
      <w:tblGrid>
        <w:gridCol w:w="2552"/>
        <w:gridCol w:w="2835"/>
        <w:gridCol w:w="2869"/>
        <w:gridCol w:w="2268"/>
      </w:tblGrid>
      <w:tr w:rsidR="004D7776" w:rsidRPr="007961E1" w14:paraId="478DE990" w14:textId="77777777" w:rsidTr="000874E3">
        <w:tc>
          <w:tcPr>
            <w:tcW w:w="2552" w:type="dxa"/>
          </w:tcPr>
          <w:p w14:paraId="3C822262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35" w:type="dxa"/>
          </w:tcPr>
          <w:p w14:paraId="676DEB15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69" w:type="dxa"/>
          </w:tcPr>
          <w:p w14:paraId="7EE06A87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2268" w:type="dxa"/>
          </w:tcPr>
          <w:p w14:paraId="0263BE73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D7776" w:rsidRPr="007961E1" w14:paraId="19204143" w14:textId="77777777" w:rsidTr="000874E3">
        <w:tc>
          <w:tcPr>
            <w:tcW w:w="2552" w:type="dxa"/>
          </w:tcPr>
          <w:p w14:paraId="2A462477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  <w:p w14:paraId="5FF1A9F8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35" w:type="dxa"/>
          </w:tcPr>
          <w:p w14:paraId="55126689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 al alumno/a de escenarios educativos para la integración, aplicación y desarrollo de los conocimientos, habilidades y actitudes que le permitan el desempeño de las funciones, tareas y resultados ligados directamente a las dimensiones y ámbitos de intervención profesional o campos emergentes de la misma. </w:t>
            </w:r>
          </w:p>
          <w:p w14:paraId="3DF46EA3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69" w:type="dxa"/>
          </w:tcPr>
          <w:p w14:paraId="65452706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Proveerá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  <w:p w14:paraId="28F6F9C8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268" w:type="dxa"/>
          </w:tcPr>
          <w:p w14:paraId="25D93703" w14:textId="77777777" w:rsidR="004D7776" w:rsidRPr="007961E1" w:rsidRDefault="004D7776" w:rsidP="000874E3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Proveerá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</w:tc>
      </w:tr>
    </w:tbl>
    <w:p w14:paraId="057472A6" w14:textId="77777777" w:rsidR="00073275" w:rsidRPr="008B28C0" w:rsidRDefault="00073275">
      <w:pPr>
        <w:pStyle w:val="Cuerpo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5F5EEC78" w14:textId="77777777" w:rsidR="00073275" w:rsidRPr="008B28C0" w:rsidRDefault="000427BF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 xml:space="preserve">Objetivos del </w:t>
      </w:r>
      <w:r w:rsidRPr="008B28C0">
        <w:rPr>
          <w:b/>
          <w:bCs/>
          <w:sz w:val="22"/>
          <w:szCs w:val="22"/>
          <w:lang w:val="es-MX"/>
        </w:rPr>
        <w:t>á</w:t>
      </w:r>
      <w:r w:rsidRPr="008B28C0">
        <w:rPr>
          <w:rFonts w:ascii="Arial"/>
          <w:b/>
          <w:bCs/>
          <w:sz w:val="22"/>
          <w:szCs w:val="22"/>
          <w:lang w:val="es-MX"/>
        </w:rPr>
        <w:t xml:space="preserve">rea curricular o disciplinaria: </w:t>
      </w:r>
    </w:p>
    <w:tbl>
      <w:tblPr>
        <w:tblStyle w:val="Tablaconcuadrcula"/>
        <w:tblW w:w="10524" w:type="dxa"/>
        <w:tblInd w:w="-856" w:type="dxa"/>
        <w:tblLook w:val="04A0" w:firstRow="1" w:lastRow="0" w:firstColumn="1" w:lastColumn="0" w:noHBand="0" w:noVBand="1"/>
      </w:tblPr>
      <w:tblGrid>
        <w:gridCol w:w="2552"/>
        <w:gridCol w:w="2835"/>
        <w:gridCol w:w="2869"/>
        <w:gridCol w:w="2268"/>
      </w:tblGrid>
      <w:tr w:rsidR="004D7776" w:rsidRPr="007961E1" w14:paraId="5C5567C6" w14:textId="77777777" w:rsidTr="000874E3">
        <w:tc>
          <w:tcPr>
            <w:tcW w:w="2552" w:type="dxa"/>
          </w:tcPr>
          <w:p w14:paraId="57A2B134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35" w:type="dxa"/>
          </w:tcPr>
          <w:p w14:paraId="1774EA2A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69" w:type="dxa"/>
          </w:tcPr>
          <w:p w14:paraId="7B4811AA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2268" w:type="dxa"/>
          </w:tcPr>
          <w:p w14:paraId="16DAA0BE" w14:textId="77777777" w:rsidR="004D7776" w:rsidRPr="007961E1" w:rsidRDefault="004D7776" w:rsidP="000874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D7776" w:rsidRPr="007961E1" w14:paraId="22F27BDF" w14:textId="77777777" w:rsidTr="00651213">
        <w:trPr>
          <w:trHeight w:val="301"/>
        </w:trPr>
        <w:tc>
          <w:tcPr>
            <w:tcW w:w="2552" w:type="dxa"/>
          </w:tcPr>
          <w:p w14:paraId="537AED19" w14:textId="77777777" w:rsidR="004D7776" w:rsidRPr="007961E1" w:rsidRDefault="004D7776" w:rsidP="000874E3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URBANISMO</w:t>
            </w:r>
          </w:p>
          <w:p w14:paraId="2DE6AD94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Analizar la evolución de los asentamientos humanos y su dinámica urbana, mediante la fundamentación teórica-conceptual, metodológica y práctica de procesos urbanos y metropolitanos, con el propósito de diseñar y proponer alternativas de solución a problemas urbanos de servicios públicos, rehabilitación de imagen urbana, para la creación de proyectos de espacios urbanos, atendiendo la normatividad aplicable en estos procesos de manera multidisciplinaria, así como atención a las necesidades sociales urbanas. </w:t>
            </w:r>
          </w:p>
          <w:p w14:paraId="059DC3E9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35" w:type="dxa"/>
          </w:tcPr>
          <w:p w14:paraId="10717D84" w14:textId="77777777" w:rsidR="004D7776" w:rsidRPr="007961E1" w:rsidRDefault="004D7776" w:rsidP="000874E3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ARQUITECTURA, DISEÑO Y URBANISMO</w:t>
            </w:r>
          </w:p>
          <w:p w14:paraId="6CE8E972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Valorar los enfoques teóricos de la composición arquitectónica y la arquitectura del paisaje, y los tipos y características de los diferentes espacios habitacionales y cohabitacionales para crear proyectos de espacios urbanos arquitectónicos. </w:t>
            </w:r>
          </w:p>
          <w:p w14:paraId="3E50B8F8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Apreciar los métodos de diseño arquitectónico en la creación de espacios simples y complejos; conectados e interconectados para su representación bi y tridimensional, tomando en cuenta la sustentabilidad. </w:t>
            </w:r>
          </w:p>
          <w:p w14:paraId="39D4D3FE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Investigar la problemática de los espacios urbano arquitectónicos para proponer proyectos sustentables de rehabilitación, restauración, conservación y construcción de los mismos. </w:t>
            </w:r>
          </w:p>
          <w:p w14:paraId="34D57F35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Aplicar los conocimientos, habilidades y valores adquiridos en su formación en ámbitos reales del campo laboral. </w:t>
            </w:r>
          </w:p>
          <w:p w14:paraId="7D7DD61D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Analizar e implementar políticas, métodos, técnicas, procesos e indicadores de la planeación urbana en la creación de proyectos sustentables para el crecimiento u ordenación de las ciudades. </w:t>
            </w:r>
          </w:p>
        </w:tc>
        <w:tc>
          <w:tcPr>
            <w:tcW w:w="2869" w:type="dxa"/>
          </w:tcPr>
          <w:p w14:paraId="5F8C09C6" w14:textId="77777777" w:rsidR="004D7776" w:rsidRPr="007961E1" w:rsidRDefault="004D7776" w:rsidP="000874E3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GRAFICO</w:t>
            </w:r>
          </w:p>
          <w:p w14:paraId="1A5FD8DC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imágenes gráficas incorporando tres niveles básicos: lógico (qué se pretende o qué se quiere), dialéctico (qué se tiene) y praxiológico (cómo se hace) con el fin de transmitir un mensaje a los usuarios, haciendo uso de la construcción visual, técnicas de representación seca y húmeda, el dibujo a mano alzada, bocetaje, la ilustración básica, tecnología, el color, sistemas tipográficos, diseño editorial y sistemas de impresión. </w:t>
            </w:r>
          </w:p>
          <w:p w14:paraId="6A0F20EC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268" w:type="dxa"/>
          </w:tcPr>
          <w:p w14:paraId="616EF5FE" w14:textId="77777777" w:rsidR="004D7776" w:rsidRPr="007961E1" w:rsidRDefault="004D7776" w:rsidP="000874E3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  <w:p w14:paraId="78DFFF91" w14:textId="77777777" w:rsidR="004D7776" w:rsidRPr="007961E1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7961E1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Formular propuestas de diseño de forma innovadora y eficiente de acuerdo a los diferentes sectores productivos nacionales, evaluando los entornos sociocultural, estético, natural, humano, productivo, tecnológico y económico de una situación, a través del proceso conceptual, metodológico y de representación, que integre los conocimientos y habilidades adquiridas en las áreas de diseño industrial, filosofía y sociología, ergonomía, ecología, económica administrativa, ciencia de los materiales y comunicología del programa educativo, de acuerdo a los ámbitos local, regional y global, con el propósito de mejorar la calidad de vida de la sociedad; de forma libre, reflexiva, responsable y solidaria, promoviendo el humanismo como forma de vida. </w:t>
            </w:r>
          </w:p>
          <w:p w14:paraId="445C45E7" w14:textId="77777777" w:rsidR="004D7776" w:rsidRPr="007961E1" w:rsidRDefault="004D7776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4B86E264" w14:textId="77777777" w:rsidR="00073275" w:rsidRPr="008B28C0" w:rsidRDefault="00073275">
      <w:pPr>
        <w:pStyle w:val="Cuerpo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18619484" w14:textId="77777777" w:rsidR="00073275" w:rsidRPr="008B28C0" w:rsidRDefault="000427BF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V. Objetivos de la unidad de aprendizaje.</w:t>
      </w:r>
    </w:p>
    <w:tbl>
      <w:tblPr>
        <w:tblStyle w:val="Tablaconcuadrcula"/>
        <w:tblW w:w="10524" w:type="dxa"/>
        <w:tblInd w:w="-856" w:type="dxa"/>
        <w:tblLook w:val="04A0" w:firstRow="1" w:lastRow="0" w:firstColumn="1" w:lastColumn="0" w:noHBand="0" w:noVBand="1"/>
      </w:tblPr>
      <w:tblGrid>
        <w:gridCol w:w="2552"/>
        <w:gridCol w:w="2835"/>
        <w:gridCol w:w="2869"/>
        <w:gridCol w:w="2268"/>
      </w:tblGrid>
      <w:tr w:rsidR="004D7776" w:rsidRPr="008B28C0" w14:paraId="138AE4FD" w14:textId="77777777" w:rsidTr="000874E3">
        <w:tc>
          <w:tcPr>
            <w:tcW w:w="2552" w:type="dxa"/>
          </w:tcPr>
          <w:p w14:paraId="728B4F9C" w14:textId="77777777" w:rsidR="004D7776" w:rsidRPr="008B28C0" w:rsidRDefault="004D7776" w:rsidP="000874E3">
            <w:pPr>
              <w:jc w:val="center"/>
              <w:rPr>
                <w:b/>
                <w:sz w:val="22"/>
                <w:szCs w:val="22"/>
                <w:lang w:val="es-MX"/>
              </w:rPr>
            </w:pPr>
            <w:r w:rsidRPr="008B28C0">
              <w:rPr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35" w:type="dxa"/>
          </w:tcPr>
          <w:p w14:paraId="657A14B2" w14:textId="77777777" w:rsidR="004D7776" w:rsidRPr="008B28C0" w:rsidRDefault="004D7776" w:rsidP="000874E3">
            <w:pPr>
              <w:jc w:val="center"/>
              <w:rPr>
                <w:b/>
                <w:sz w:val="22"/>
                <w:szCs w:val="22"/>
                <w:lang w:val="es-MX"/>
              </w:rPr>
            </w:pPr>
            <w:r w:rsidRPr="008B28C0">
              <w:rPr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69" w:type="dxa"/>
          </w:tcPr>
          <w:p w14:paraId="1778E8C7" w14:textId="77777777" w:rsidR="004D7776" w:rsidRPr="008B28C0" w:rsidRDefault="004D7776" w:rsidP="000874E3">
            <w:pPr>
              <w:jc w:val="center"/>
              <w:rPr>
                <w:b/>
                <w:sz w:val="22"/>
                <w:szCs w:val="22"/>
                <w:lang w:val="es-MX"/>
              </w:rPr>
            </w:pPr>
            <w:r w:rsidRPr="008B28C0">
              <w:rPr>
                <w:b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2268" w:type="dxa"/>
          </w:tcPr>
          <w:p w14:paraId="1486D44A" w14:textId="77777777" w:rsidR="004D7776" w:rsidRPr="008B28C0" w:rsidRDefault="004D7776" w:rsidP="000874E3">
            <w:pPr>
              <w:jc w:val="center"/>
              <w:rPr>
                <w:b/>
                <w:sz w:val="22"/>
                <w:szCs w:val="22"/>
                <w:lang w:val="es-MX"/>
              </w:rPr>
            </w:pPr>
            <w:r w:rsidRPr="008B28C0">
              <w:rPr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D7776" w:rsidRPr="008B28C0" w14:paraId="6A913137" w14:textId="77777777" w:rsidTr="00C977E6">
        <w:trPr>
          <w:trHeight w:val="2057"/>
        </w:trPr>
        <w:tc>
          <w:tcPr>
            <w:tcW w:w="2552" w:type="dxa"/>
          </w:tcPr>
          <w:p w14:paraId="527F8A09" w14:textId="77777777" w:rsidR="004D7776" w:rsidRPr="008B28C0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cs="Times"/>
                <w:color w:val="000000"/>
                <w:sz w:val="22"/>
                <w:szCs w:val="22"/>
                <w:lang w:val="es-MX"/>
              </w:rPr>
            </w:pPr>
            <w:r w:rsidRPr="008B28C0">
              <w:rPr>
                <w:rFonts w:cs="Arial"/>
                <w:color w:val="000000"/>
                <w:sz w:val="22"/>
                <w:szCs w:val="22"/>
                <w:lang w:val="es-MX"/>
              </w:rPr>
              <w:t xml:space="preserve">Crear o desarrollar proyectos multidisciplinarios de diseño de espacios urbanos. </w:t>
            </w:r>
          </w:p>
          <w:p w14:paraId="01DF6A18" w14:textId="77777777" w:rsidR="004D7776" w:rsidRPr="008B28C0" w:rsidRDefault="004D7776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835" w:type="dxa"/>
          </w:tcPr>
          <w:p w14:paraId="72F5C0A1" w14:textId="77777777" w:rsidR="004D7776" w:rsidRPr="008B28C0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cs="Times"/>
                <w:color w:val="000000"/>
                <w:sz w:val="22"/>
                <w:szCs w:val="22"/>
                <w:lang w:val="es-MX"/>
              </w:rPr>
            </w:pPr>
            <w:r w:rsidRPr="008B28C0">
              <w:rPr>
                <w:rFonts w:cs="Arial"/>
                <w:color w:val="000000"/>
                <w:sz w:val="22"/>
                <w:szCs w:val="22"/>
                <w:lang w:val="es-MX"/>
              </w:rPr>
              <w:t xml:space="preserve">Crear y desarrollar proyectos multidisciplinarios de espacios urbano arquitectónicos. </w:t>
            </w:r>
          </w:p>
          <w:p w14:paraId="58EBDD3F" w14:textId="77777777" w:rsidR="004D7776" w:rsidRPr="008B28C0" w:rsidRDefault="004D7776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869" w:type="dxa"/>
          </w:tcPr>
          <w:p w14:paraId="6B9394EC" w14:textId="77777777" w:rsidR="004D7776" w:rsidRPr="008B28C0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cs="Times"/>
                <w:color w:val="000000"/>
                <w:sz w:val="22"/>
                <w:szCs w:val="22"/>
                <w:lang w:val="es-MX"/>
              </w:rPr>
            </w:pPr>
            <w:r w:rsidRPr="008B28C0">
              <w:rPr>
                <w:rFonts w:cs="Arial"/>
                <w:color w:val="000000"/>
                <w:sz w:val="22"/>
                <w:szCs w:val="22"/>
                <w:lang w:val="es-MX"/>
              </w:rPr>
              <w:t xml:space="preserve">Crear y desarrollar proyectos de imágenes gráficas multidisciplinarios utilizando tecnología de punta. </w:t>
            </w:r>
          </w:p>
          <w:p w14:paraId="17C5162D" w14:textId="77777777" w:rsidR="004D7776" w:rsidRPr="008B28C0" w:rsidRDefault="004D7776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268" w:type="dxa"/>
          </w:tcPr>
          <w:p w14:paraId="7EF07A4F" w14:textId="77777777" w:rsidR="004D7776" w:rsidRPr="008B28C0" w:rsidRDefault="004D7776" w:rsidP="000874E3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cs="Times"/>
                <w:color w:val="000000"/>
                <w:sz w:val="22"/>
                <w:szCs w:val="22"/>
                <w:lang w:val="es-MX"/>
              </w:rPr>
            </w:pPr>
            <w:r w:rsidRPr="008B28C0">
              <w:rPr>
                <w:rFonts w:cs="Arial"/>
                <w:color w:val="000000"/>
                <w:sz w:val="22"/>
                <w:szCs w:val="22"/>
                <w:lang w:val="es-MX"/>
              </w:rPr>
              <w:t>Integrar conocimientos teóricos de diseño y tecnológicos para el desarrollo de proyectos multidisciplinarios de diseño.</w:t>
            </w:r>
          </w:p>
        </w:tc>
      </w:tr>
    </w:tbl>
    <w:p w14:paraId="55589F2B" w14:textId="77777777" w:rsidR="0040079F" w:rsidRDefault="0040079F" w:rsidP="009B4FD5">
      <w:pPr>
        <w:pStyle w:val="Cuerpo"/>
        <w:widowControl w:val="0"/>
        <w:spacing w:before="120" w:after="120"/>
        <w:jc w:val="both"/>
        <w:rPr>
          <w:rFonts w:ascii="Arial" w:hAnsi="Arial" w:cs="Arial"/>
          <w:b/>
          <w:sz w:val="22"/>
          <w:szCs w:val="22"/>
          <w:lang w:val="es-MX"/>
        </w:rPr>
      </w:pPr>
    </w:p>
    <w:p w14:paraId="020F60BD" w14:textId="278B3D4C" w:rsidR="009B4FD5" w:rsidRPr="00A83F1E" w:rsidRDefault="003B5391" w:rsidP="009B4FD5">
      <w:pPr>
        <w:pStyle w:val="Cuerpo"/>
        <w:widowControl w:val="0"/>
        <w:spacing w:before="120" w:after="120"/>
        <w:jc w:val="both"/>
        <w:rPr>
          <w:rFonts w:ascii="Arial" w:hAnsi="Arial" w:cs="Arial"/>
          <w:b/>
          <w:sz w:val="22"/>
          <w:szCs w:val="22"/>
          <w:lang w:val="es-MX"/>
        </w:rPr>
      </w:pPr>
      <w:r>
        <w:rPr>
          <w:rFonts w:ascii="Arial" w:hAnsi="Arial" w:cs="Arial"/>
          <w:b/>
          <w:sz w:val="22"/>
          <w:szCs w:val="22"/>
          <w:lang w:val="es-MX"/>
        </w:rPr>
        <w:t>Objetivo de la U</w:t>
      </w:r>
      <w:r w:rsidR="009B4FD5" w:rsidRPr="00A83F1E">
        <w:rPr>
          <w:rFonts w:ascii="Arial" w:hAnsi="Arial" w:cs="Arial"/>
          <w:b/>
          <w:sz w:val="22"/>
          <w:szCs w:val="22"/>
          <w:lang w:val="es-MX"/>
        </w:rPr>
        <w:t>A. Temas selectos: Identidad, símbolos y diseño</w:t>
      </w:r>
    </w:p>
    <w:p w14:paraId="22FEEC0F" w14:textId="77777777" w:rsidR="009B4FD5" w:rsidRPr="00A83F1E" w:rsidRDefault="009B4FD5" w:rsidP="009B4FD5">
      <w:pPr>
        <w:pStyle w:val="Cuerpo"/>
        <w:widowControl w:val="0"/>
        <w:spacing w:before="120" w:after="120"/>
        <w:jc w:val="both"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Valorar la cultura, la identidad y sus símbolos como categorías analíticas de la investigación en el área del diseño a partir de la revisión de enfoques teórico conceptuales y metodológicos para el desarrollo de proyectos multidisciplinarios.</w:t>
      </w:r>
    </w:p>
    <w:p w14:paraId="5F1A0962" w14:textId="77777777" w:rsidR="00073275" w:rsidRPr="008B28C0" w:rsidRDefault="00073275">
      <w:pPr>
        <w:pStyle w:val="Cuerpo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28001A67" w14:textId="77777777" w:rsidR="00073275" w:rsidRPr="008B28C0" w:rsidRDefault="000427BF">
      <w:pPr>
        <w:pStyle w:val="Cuerpo"/>
        <w:widowControl w:val="0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VI. Contenidos de la unidad de aprendizaje, y actividades de 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n.</w:t>
      </w:r>
    </w:p>
    <w:tbl>
      <w:tblPr>
        <w:tblStyle w:val="TableNormal"/>
        <w:tblW w:w="9214" w:type="dxa"/>
        <w:tblInd w:w="-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6"/>
        <w:gridCol w:w="3303"/>
        <w:gridCol w:w="3025"/>
      </w:tblGrid>
      <w:tr w:rsidR="00D93278" w:rsidRPr="001432FA" w14:paraId="579383B8" w14:textId="77777777" w:rsidTr="00D93278">
        <w:trPr>
          <w:trHeight w:val="243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AA188" w14:textId="77777777" w:rsidR="00D93278" w:rsidRPr="001432FA" w:rsidRDefault="00D93278" w:rsidP="000874E3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Unidad 1. </w:t>
            </w:r>
            <w:r w:rsidRPr="001432FA">
              <w:rPr>
                <w:rFonts w:ascii="Arial" w:hAnsi="Arial" w:cs="Arial"/>
                <w:bCs/>
                <w:sz w:val="22"/>
                <w:szCs w:val="22"/>
                <w:lang w:val="es-MX"/>
              </w:rPr>
              <w:t>La cultura, identidad y sus símbolos</w:t>
            </w: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D93278" w:rsidRPr="001432FA" w14:paraId="6307C3FB" w14:textId="77777777" w:rsidTr="00D93278">
        <w:trPr>
          <w:trHeight w:val="243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11537" w14:textId="77777777" w:rsidR="00D93278" w:rsidRPr="001432FA" w:rsidRDefault="00D93278" w:rsidP="000874E3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Distinguir a la cultura, la identidad y  sus símbolos como categorías analíticas de la investigación en el área del diseño a partir de la revisión de enfoques teóricos, conceptuales y metodológicos.</w:t>
            </w:r>
          </w:p>
        </w:tc>
      </w:tr>
      <w:tr w:rsidR="00D93278" w:rsidRPr="001432FA" w14:paraId="1D8BC7BE" w14:textId="77777777" w:rsidTr="00D93278">
        <w:trPr>
          <w:trHeight w:val="1143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F66EB1" w14:textId="77777777" w:rsidR="00D93278" w:rsidRPr="001432FA" w:rsidRDefault="00D93278" w:rsidP="000874E3">
            <w:pPr>
              <w:pStyle w:val="Cuerpo"/>
              <w:spacing w:before="60" w:after="60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78015576" w14:textId="77777777" w:rsidR="00D93278" w:rsidRPr="001432FA" w:rsidRDefault="00D93278" w:rsidP="00D93278">
            <w:pPr>
              <w:pStyle w:val="Cuerpo"/>
              <w:numPr>
                <w:ilvl w:val="1"/>
                <w:numId w:val="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La cultura e identidad como conceptos estratégicos en el diseño</w:t>
            </w:r>
          </w:p>
          <w:p w14:paraId="663895E9" w14:textId="77777777" w:rsidR="00D93278" w:rsidRPr="001432FA" w:rsidRDefault="00D93278" w:rsidP="00D93278">
            <w:pPr>
              <w:pStyle w:val="Cuerpo"/>
              <w:numPr>
                <w:ilvl w:val="1"/>
                <w:numId w:val="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 xml:space="preserve"> Campos de interacción del diseño en la cultura y la identidad</w:t>
            </w:r>
          </w:p>
          <w:p w14:paraId="23DC0A33" w14:textId="77777777" w:rsidR="00D93278" w:rsidRPr="001432FA" w:rsidRDefault="00D93278" w:rsidP="00D93278">
            <w:pPr>
              <w:pStyle w:val="Cuerpo"/>
              <w:numPr>
                <w:ilvl w:val="1"/>
                <w:numId w:val="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Conformación de la identidad individual y colectiva</w:t>
            </w:r>
          </w:p>
          <w:p w14:paraId="4B801859" w14:textId="77777777" w:rsidR="00D93278" w:rsidRPr="001432FA" w:rsidRDefault="00D93278" w:rsidP="00D93278">
            <w:pPr>
              <w:pStyle w:val="Cuerpo"/>
              <w:numPr>
                <w:ilvl w:val="1"/>
                <w:numId w:val="9"/>
              </w:numPr>
              <w:spacing w:before="60" w:after="60"/>
              <w:jc w:val="both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La construcción de significados culturales</w:t>
            </w:r>
          </w:p>
          <w:p w14:paraId="1A071A61" w14:textId="030DCC71" w:rsidR="00D93278" w:rsidRPr="000D53FF" w:rsidRDefault="00D93278" w:rsidP="000874E3">
            <w:pPr>
              <w:pStyle w:val="Cuerpo"/>
              <w:numPr>
                <w:ilvl w:val="1"/>
                <w:numId w:val="9"/>
              </w:numPr>
              <w:spacing w:before="60" w:after="60"/>
              <w:jc w:val="both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1432FA">
              <w:rPr>
                <w:rFonts w:ascii="Arial" w:hAnsi="Arial" w:cs="Arial"/>
                <w:sz w:val="22"/>
                <w:szCs w:val="22"/>
                <w:lang w:val="es-MX"/>
              </w:rPr>
              <w:t>Los productos del diseño en un entorno de identidades colectivas</w:t>
            </w:r>
          </w:p>
        </w:tc>
      </w:tr>
      <w:tr w:rsidR="00073275" w:rsidRPr="008B28C0" w14:paraId="6ED1697C" w14:textId="77777777" w:rsidTr="00C977E6">
        <w:trPr>
          <w:trHeight w:val="39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87586" w14:textId="77777777" w:rsidR="00073275" w:rsidRPr="008B28C0" w:rsidRDefault="000427BF">
            <w:pPr>
              <w:pStyle w:val="Cuerpo"/>
              <w:spacing w:before="60" w:after="60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Evaluaci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del aprendizaje</w:t>
            </w:r>
          </w:p>
        </w:tc>
      </w:tr>
      <w:tr w:rsidR="00073275" w:rsidRPr="003325FD" w14:paraId="34642C0C" w14:textId="77777777" w:rsidTr="00D93278">
        <w:trPr>
          <w:trHeight w:val="282"/>
        </w:trPr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C8AD6F" w14:textId="77777777" w:rsidR="00073275" w:rsidRPr="003325FD" w:rsidRDefault="000427BF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Actividad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B2710A" w14:textId="77777777" w:rsidR="00073275" w:rsidRPr="003325FD" w:rsidRDefault="000427BF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A74DE5" w14:textId="77777777" w:rsidR="00073275" w:rsidRPr="003325FD" w:rsidRDefault="000427BF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</w:tr>
      <w:tr w:rsidR="00073275" w:rsidRPr="003325FD" w14:paraId="3ACF0CB5" w14:textId="77777777" w:rsidTr="00D93278">
        <w:trPr>
          <w:trHeight w:val="290"/>
        </w:trPr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03F96D" w14:textId="77777777" w:rsidR="000D53FF" w:rsidRPr="00A83F1E" w:rsidRDefault="000D53FF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 de conceptos básicos y estratégicos</w:t>
            </w:r>
          </w:p>
          <w:p w14:paraId="14AC36FE" w14:textId="7CC201C4" w:rsidR="000D53FF" w:rsidRPr="00BB36A6" w:rsidRDefault="000D53FF" w:rsidP="00BB36A6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Debate: Discusión en la que dos o más personas opinan acerca de uno o varios temas y en la que cada uno expone sus ideas y defiende sus opiniones e intereses. </w:t>
            </w: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para los contenidos: 1.4.</w:t>
            </w:r>
          </w:p>
          <w:p w14:paraId="01FAAABF" w14:textId="6BAF0971" w:rsidR="00073275" w:rsidRPr="00BB36A6" w:rsidRDefault="000D53FF" w:rsidP="00BB36A6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Mapa Mental de 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Estrategia de interacción desde el ámbito del diseño (que corresponda) para atender un caso del contexto identificado. </w:t>
            </w: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para los contenidos: 1.5.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850268" w14:textId="4F8C6EA6" w:rsidR="000D53FF" w:rsidRDefault="000D53FF" w:rsidP="0085181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3BB3DA4C" w14:textId="0D61D55B" w:rsidR="000D53FF" w:rsidRDefault="000D73EB" w:rsidP="0085181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</w:t>
            </w:r>
            <w:r w:rsidR="000D53FF">
              <w:rPr>
                <w:rFonts w:ascii="Arial" w:hAnsi="Arial" w:cs="Arial"/>
                <w:sz w:val="22"/>
                <w:szCs w:val="22"/>
                <w:lang w:val="es-MX"/>
              </w:rPr>
              <w:t xml:space="preserve"> de trabajo </w:t>
            </w:r>
          </w:p>
          <w:p w14:paraId="2B963EEE" w14:textId="77BD7EBC" w:rsidR="0085181C" w:rsidRPr="003325FD" w:rsidRDefault="0085181C" w:rsidP="0085181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0379076C" w14:textId="77777777" w:rsidR="00073275" w:rsidRDefault="0085181C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  <w:p w14:paraId="08750176" w14:textId="1BCFCE5D" w:rsidR="000D53FF" w:rsidRPr="003325FD" w:rsidRDefault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A7EFA" w14:textId="1E5D0467" w:rsidR="00073275" w:rsidRDefault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</w:t>
            </w:r>
            <w:r w:rsidR="0085181C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</w:p>
          <w:p w14:paraId="0BC5B575" w14:textId="6EB1AB88" w:rsidR="000D53FF" w:rsidRPr="003325FD" w:rsidRDefault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</w:t>
            </w:r>
            <w:r w:rsidR="000D53FF">
              <w:rPr>
                <w:rFonts w:ascii="Arial" w:hAnsi="Arial" w:cs="Arial"/>
                <w:sz w:val="22"/>
                <w:szCs w:val="22"/>
                <w:lang w:val="es-MX"/>
              </w:rPr>
              <w:t xml:space="preserve"> de observación</w:t>
            </w:r>
          </w:p>
        </w:tc>
      </w:tr>
    </w:tbl>
    <w:p w14:paraId="615D8CC2" w14:textId="77777777" w:rsidR="00073275" w:rsidRPr="008B28C0" w:rsidRDefault="00073275">
      <w:pPr>
        <w:pStyle w:val="Cuerpo"/>
        <w:widowControl w:val="0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tbl>
      <w:tblPr>
        <w:tblStyle w:val="TableNormal"/>
        <w:tblW w:w="9256" w:type="dxa"/>
        <w:tblInd w:w="-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"/>
        <w:gridCol w:w="2857"/>
        <w:gridCol w:w="3304"/>
        <w:gridCol w:w="2600"/>
        <w:gridCol w:w="93"/>
        <w:gridCol w:w="374"/>
      </w:tblGrid>
      <w:tr w:rsidR="00D93278" w:rsidRPr="00F440A1" w14:paraId="741B6B11" w14:textId="77777777" w:rsidTr="00C977E6">
        <w:trPr>
          <w:gridBefore w:val="1"/>
          <w:gridAfter w:val="1"/>
          <w:wBefore w:w="28" w:type="dxa"/>
          <w:wAfter w:w="374" w:type="dxa"/>
          <w:trHeight w:val="597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DE66D2" w14:textId="77777777" w:rsidR="00D93278" w:rsidRPr="00F440A1" w:rsidRDefault="00D93278" w:rsidP="000874E3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Unidad 2. </w:t>
            </w:r>
            <w:r w:rsidRPr="00F440A1">
              <w:rPr>
                <w:rFonts w:ascii="Arial" w:hAnsi="Arial" w:cs="Arial"/>
                <w:bCs/>
                <w:sz w:val="22"/>
                <w:szCs w:val="22"/>
                <w:lang w:val="es-MX"/>
              </w:rPr>
              <w:t>Lo simbólico en la cultura y la identidad, como elementos de análisis en las disciplinas diseño</w:t>
            </w: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D93278" w:rsidRPr="00F440A1" w14:paraId="7712C7D1" w14:textId="77777777" w:rsidTr="00D93278">
        <w:trPr>
          <w:gridBefore w:val="1"/>
          <w:gridAfter w:val="1"/>
          <w:wBefore w:w="28" w:type="dxa"/>
          <w:wAfter w:w="374" w:type="dxa"/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E750C7" w14:textId="4263A93F" w:rsidR="00D93278" w:rsidRPr="00F440A1" w:rsidRDefault="00D93278" w:rsidP="000874E3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Pr="00F440A1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Reconocer las conformaciones simbólicas en la cultural y las identidades en el  diseño como categorías de </w:t>
            </w:r>
            <w:r w:rsidR="00BB7508" w:rsidRPr="00F440A1">
              <w:rPr>
                <w:rFonts w:ascii="Arial" w:hAnsi="Arial" w:cs="Arial"/>
                <w:bCs/>
                <w:sz w:val="22"/>
                <w:szCs w:val="22"/>
                <w:lang w:val="es-MX"/>
              </w:rPr>
              <w:t>análisis</w:t>
            </w:r>
          </w:p>
        </w:tc>
      </w:tr>
      <w:tr w:rsidR="00D93278" w:rsidRPr="00F440A1" w14:paraId="01E27E5F" w14:textId="77777777" w:rsidTr="00D93278">
        <w:trPr>
          <w:gridBefore w:val="1"/>
          <w:gridAfter w:val="1"/>
          <w:wBefore w:w="28" w:type="dxa"/>
          <w:wAfter w:w="374" w:type="dxa"/>
          <w:trHeight w:val="11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88A1DA" w14:textId="77777777" w:rsidR="00D93278" w:rsidRPr="00F440A1" w:rsidRDefault="00D93278" w:rsidP="000874E3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62B5E4A9" w14:textId="77777777" w:rsidR="00D93278" w:rsidRPr="00F440A1" w:rsidRDefault="00D93278" w:rsidP="000874E3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2.1 Modelos de análisis culturales desde la semiótica </w:t>
            </w:r>
          </w:p>
          <w:p w14:paraId="771217A2" w14:textId="77777777" w:rsidR="00D93278" w:rsidRPr="00F440A1" w:rsidRDefault="00D93278" w:rsidP="000874E3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2.2 Modelos de análisis identitario desde la semiótico </w:t>
            </w:r>
          </w:p>
          <w:p w14:paraId="0C21A5CE" w14:textId="77777777" w:rsidR="00D93278" w:rsidRPr="00F440A1" w:rsidRDefault="00D93278" w:rsidP="000874E3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eastAsia="Courier New" w:hAnsi="Arial" w:cs="Arial"/>
                <w:sz w:val="22"/>
                <w:szCs w:val="22"/>
                <w:lang w:val="es-MX"/>
              </w:rPr>
              <w:t>2.3 Revisar estudios de caso de modelos aplicado al diseño</w:t>
            </w:r>
          </w:p>
        </w:tc>
      </w:tr>
      <w:tr w:rsidR="00073275" w:rsidRPr="008B28C0" w14:paraId="517A91E0" w14:textId="77777777" w:rsidTr="00D93278">
        <w:trPr>
          <w:gridAfter w:val="2"/>
          <w:wAfter w:w="467" w:type="dxa"/>
          <w:trHeight w:val="282"/>
        </w:trPr>
        <w:tc>
          <w:tcPr>
            <w:tcW w:w="87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95A8D3" w14:textId="77777777" w:rsidR="00073275" w:rsidRPr="008B28C0" w:rsidRDefault="000427BF">
            <w:pPr>
              <w:pStyle w:val="Cuerpo"/>
              <w:spacing w:before="60" w:after="60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Evaluaci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del aprendizaje</w:t>
            </w:r>
          </w:p>
        </w:tc>
      </w:tr>
      <w:tr w:rsidR="00073275" w:rsidRPr="008B28C0" w14:paraId="0F8D152D" w14:textId="77777777" w:rsidTr="00D93278">
        <w:trPr>
          <w:trHeight w:val="282"/>
        </w:trPr>
        <w:tc>
          <w:tcPr>
            <w:tcW w:w="2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3B1571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B26C71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F6DD1A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</w:tr>
      <w:tr w:rsidR="00073275" w:rsidRPr="008B28C0" w14:paraId="0DCA74F8" w14:textId="77777777" w:rsidTr="00D93278">
        <w:trPr>
          <w:trHeight w:val="290"/>
        </w:trPr>
        <w:tc>
          <w:tcPr>
            <w:tcW w:w="2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ADF0BB" w14:textId="77777777" w:rsidR="000D53FF" w:rsidRDefault="000D53FF" w:rsidP="000D53FF">
            <w:pPr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: </w:t>
            </w: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>Modelos de análisis culturales desde la semiótica</w:t>
            </w:r>
          </w:p>
          <w:p w14:paraId="2A1EDBCC" w14:textId="1954CF20" w:rsidR="000D53FF" w:rsidRPr="00A83F1E" w:rsidRDefault="000D53FF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Mapa mental: </w:t>
            </w: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>Modelos de análisis identitario desde la semiótico</w:t>
            </w:r>
            <w:r w:rsidR="00BB36A6">
              <w:rPr>
                <w:rFonts w:ascii="Arial" w:eastAsia="Courier New" w:hAnsi="Arial" w:cs="Arial"/>
                <w:sz w:val="22"/>
                <w:szCs w:val="22"/>
                <w:lang w:val="es-MX"/>
              </w:rPr>
              <w:t>.</w:t>
            </w:r>
          </w:p>
          <w:p w14:paraId="29FE96BF" w14:textId="55855ED8" w:rsidR="000D53FF" w:rsidRPr="00A83F1E" w:rsidRDefault="000D53FF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Estrategia de interacción desde el ámbito del diseño (que corresponda) para atender un caso del contexto identificado.</w:t>
            </w:r>
          </w:p>
          <w:p w14:paraId="32721406" w14:textId="54900A1F" w:rsidR="00073275" w:rsidRPr="008B28C0" w:rsidRDefault="000D53FF" w:rsidP="00BB36A6">
            <w:pPr>
              <w:pStyle w:val="Cuerpo"/>
              <w:spacing w:before="60" w:after="60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Interrogatorio: Explorar la comprensión de conocimientos mediante preguntas directas, cerradas o abiertas. </w:t>
            </w: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. Para contenidos 2.3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46F484" w14:textId="6F4ED835" w:rsidR="000D53FF" w:rsidRDefault="00CB0495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</w:t>
            </w:r>
            <w:r w:rsidR="000D53FF">
              <w:rPr>
                <w:rFonts w:ascii="Arial" w:hAnsi="Arial" w:cs="Arial"/>
                <w:sz w:val="22"/>
                <w:szCs w:val="22"/>
                <w:lang w:val="es-MX"/>
              </w:rPr>
              <w:t xml:space="preserve"> de trabajo </w:t>
            </w:r>
          </w:p>
          <w:p w14:paraId="5E1F3681" w14:textId="6FC51237" w:rsidR="000D53FF" w:rsidRDefault="000D53FF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7658AD81" w14:textId="2057138A" w:rsidR="000D73EB" w:rsidRPr="003325FD" w:rsidRDefault="000D73EB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6E7AE8CC" w14:textId="77777777" w:rsidR="000D53FF" w:rsidRDefault="000D53FF" w:rsidP="000D53FF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  <w:p w14:paraId="5D76F841" w14:textId="4164AA16" w:rsidR="00073275" w:rsidRPr="008B28C0" w:rsidRDefault="00073275" w:rsidP="000D53FF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1EB9CB" w14:textId="3C6691A2" w:rsidR="00073275" w:rsidRPr="00197D4A" w:rsidRDefault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Rúbrica</w:t>
            </w:r>
          </w:p>
        </w:tc>
      </w:tr>
    </w:tbl>
    <w:p w14:paraId="2AF607DD" w14:textId="77777777" w:rsidR="00073275" w:rsidRPr="008B28C0" w:rsidRDefault="00073275">
      <w:pPr>
        <w:pStyle w:val="Cuerpo"/>
        <w:widowControl w:val="0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B9884D9" w14:textId="77777777" w:rsidR="00073275" w:rsidRPr="008B28C0" w:rsidRDefault="00073275">
      <w:pPr>
        <w:pStyle w:val="Cuerpo"/>
        <w:widowControl w:val="0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tbl>
      <w:tblPr>
        <w:tblStyle w:val="TableNormal"/>
        <w:tblW w:w="8931" w:type="dxa"/>
        <w:tblInd w:w="-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3212"/>
        <w:gridCol w:w="2742"/>
      </w:tblGrid>
      <w:tr w:rsidR="00D93278" w:rsidRPr="00F440A1" w14:paraId="5378ACA6" w14:textId="77777777" w:rsidTr="00D93278">
        <w:trPr>
          <w:trHeight w:val="24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C23504" w14:textId="77777777" w:rsidR="00D93278" w:rsidRPr="00F440A1" w:rsidRDefault="00D93278" w:rsidP="000874E3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Unidad 3. </w:t>
            </w:r>
            <w:r w:rsidRPr="00F440A1">
              <w:rPr>
                <w:rFonts w:ascii="Arial" w:hAnsi="Arial" w:cs="Arial"/>
                <w:bCs/>
                <w:sz w:val="22"/>
                <w:szCs w:val="22"/>
                <w:lang w:val="es-MX"/>
              </w:rPr>
              <w:t>Los abordajes teórico metodológicos de los estudios culturales y simbólicos</w:t>
            </w: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</w:p>
        </w:tc>
      </w:tr>
      <w:tr w:rsidR="00D93278" w:rsidRPr="00F440A1" w14:paraId="079C49EB" w14:textId="77777777" w:rsidTr="00D93278">
        <w:trPr>
          <w:trHeight w:val="24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84401C" w14:textId="77777777" w:rsidR="00D93278" w:rsidRPr="00F440A1" w:rsidRDefault="00D93278" w:rsidP="000874E3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Pr="00F440A1">
              <w:rPr>
                <w:rFonts w:ascii="Arial" w:hAnsi="Arial" w:cs="Arial"/>
                <w:bCs/>
                <w:sz w:val="22"/>
                <w:szCs w:val="22"/>
                <w:lang w:val="es-MX"/>
              </w:rPr>
              <w:t>Aplicar los modelos de análisis culturales, identitarios,  semióticos de los estudios culturales simbólicos</w:t>
            </w:r>
          </w:p>
        </w:tc>
      </w:tr>
      <w:tr w:rsidR="00D93278" w:rsidRPr="00F440A1" w14:paraId="375AF7F9" w14:textId="77777777" w:rsidTr="00D93278">
        <w:trPr>
          <w:trHeight w:val="114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CC6463" w14:textId="77777777" w:rsidR="00D93278" w:rsidRPr="00F440A1" w:rsidRDefault="00D93278" w:rsidP="000874E3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6933DD4A" w14:textId="74F189E6" w:rsidR="00D93278" w:rsidRPr="00F440A1" w:rsidRDefault="00D93278" w:rsidP="000874E3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3.1 Modelos de análisis </w:t>
            </w:r>
            <w:r w:rsidR="0062604E" w:rsidRPr="00F440A1">
              <w:rPr>
                <w:rFonts w:ascii="Arial" w:hAnsi="Arial" w:cs="Arial"/>
                <w:sz w:val="22"/>
                <w:szCs w:val="22"/>
                <w:lang w:val="es-MX"/>
              </w:rPr>
              <w:t>culturales e</w:t>
            </w: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 identitarios desde semióticos</w:t>
            </w:r>
          </w:p>
          <w:p w14:paraId="05BD49FC" w14:textId="69AAC358" w:rsidR="00D93278" w:rsidRPr="00F440A1" w:rsidRDefault="00D93278" w:rsidP="000874E3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3.2 </w:t>
            </w:r>
            <w:r w:rsidR="001511C9" w:rsidRPr="00F440A1">
              <w:rPr>
                <w:rFonts w:ascii="Arial" w:hAnsi="Arial" w:cs="Arial"/>
                <w:sz w:val="22"/>
                <w:szCs w:val="22"/>
                <w:lang w:val="es-MX"/>
              </w:rPr>
              <w:t>Fenomenología</w:t>
            </w:r>
          </w:p>
          <w:p w14:paraId="49CC03D1" w14:textId="22A3DF65" w:rsidR="00D93278" w:rsidRPr="00F440A1" w:rsidRDefault="00D93278" w:rsidP="000874E3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3.3 </w:t>
            </w:r>
            <w:r w:rsidR="001511C9" w:rsidRPr="00F440A1">
              <w:rPr>
                <w:rFonts w:ascii="Arial" w:hAnsi="Arial" w:cs="Arial"/>
                <w:sz w:val="22"/>
                <w:szCs w:val="22"/>
                <w:lang w:val="es-MX"/>
              </w:rPr>
              <w:t>Hermenéutica</w:t>
            </w:r>
          </w:p>
          <w:p w14:paraId="32BB3667" w14:textId="66CE6112" w:rsidR="00D93278" w:rsidRPr="00F440A1" w:rsidRDefault="00D93278" w:rsidP="000874E3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3.4 Etnografía de los </w:t>
            </w:r>
            <w:r w:rsidR="001511C9" w:rsidRPr="00F440A1">
              <w:rPr>
                <w:rFonts w:ascii="Arial" w:hAnsi="Arial" w:cs="Arial"/>
                <w:sz w:val="22"/>
                <w:szCs w:val="22"/>
                <w:lang w:val="es-MX"/>
              </w:rPr>
              <w:t>actores</w:t>
            </w:r>
          </w:p>
          <w:p w14:paraId="5322E036" w14:textId="2D9DF6CF" w:rsidR="00D93278" w:rsidRPr="00F440A1" w:rsidRDefault="00D93278" w:rsidP="000874E3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3.5. </w:t>
            </w:r>
            <w:r w:rsidR="001511C9" w:rsidRPr="00F440A1">
              <w:rPr>
                <w:rFonts w:ascii="Arial" w:hAnsi="Arial" w:cs="Arial"/>
                <w:sz w:val="22"/>
                <w:szCs w:val="22"/>
                <w:lang w:val="es-MX"/>
              </w:rPr>
              <w:t>Análisis</w:t>
            </w: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 xml:space="preserve"> textual</w:t>
            </w:r>
          </w:p>
          <w:p w14:paraId="7C006CCD" w14:textId="77777777" w:rsidR="00D93278" w:rsidRPr="00F440A1" w:rsidRDefault="00D93278" w:rsidP="000874E3">
            <w:pPr>
              <w:jc w:val="both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F440A1">
              <w:rPr>
                <w:rFonts w:ascii="Arial" w:hAnsi="Arial" w:cs="Arial"/>
                <w:sz w:val="22"/>
                <w:szCs w:val="22"/>
                <w:lang w:val="es-MX"/>
              </w:rPr>
              <w:t>3.6. Interaccionismo simbólico</w:t>
            </w:r>
          </w:p>
        </w:tc>
      </w:tr>
      <w:tr w:rsidR="00073275" w:rsidRPr="008B28C0" w14:paraId="5345721A" w14:textId="77777777" w:rsidTr="00651213">
        <w:trPr>
          <w:trHeight w:val="20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90BA3D" w14:textId="77777777" w:rsidR="00073275" w:rsidRPr="008B28C0" w:rsidRDefault="000427BF">
            <w:pPr>
              <w:pStyle w:val="Cuerpo"/>
              <w:spacing w:before="60" w:after="60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Evaluaci</w:t>
            </w:r>
            <w:r w:rsidRPr="008B28C0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n del aprendizaje</w:t>
            </w:r>
          </w:p>
        </w:tc>
      </w:tr>
      <w:tr w:rsidR="00073275" w:rsidRPr="008B28C0" w14:paraId="445F3278" w14:textId="77777777" w:rsidTr="00651213">
        <w:trPr>
          <w:trHeight w:val="28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373546" w14:textId="77777777" w:rsidR="00073275" w:rsidRPr="003325FD" w:rsidRDefault="000427BF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Actividad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039280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180AB2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</w:tr>
      <w:tr w:rsidR="00073275" w:rsidRPr="008B28C0" w14:paraId="15802B18" w14:textId="77777777" w:rsidTr="00651213">
        <w:trPr>
          <w:trHeight w:val="29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A1567" w14:textId="77777777" w:rsidR="00BB36A6" w:rsidRDefault="003325FD" w:rsidP="003325F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Preguntas intercaladas: Mantienen la atención y favorecen la práctica, la retención y la obtención de información relevante</w:t>
            </w:r>
            <w:r w:rsidR="00197D4A">
              <w:rPr>
                <w:rFonts w:ascii="Arial" w:hAnsi="Arial" w:cs="Arial"/>
                <w:sz w:val="22"/>
                <w:szCs w:val="22"/>
                <w:lang w:val="es-MX"/>
              </w:rPr>
              <w:t xml:space="preserve"> 3.1</w:t>
            </w:r>
          </w:p>
          <w:p w14:paraId="63B744A1" w14:textId="003EE9E1" w:rsidR="003325FD" w:rsidRPr="003325FD" w:rsidRDefault="003325FD" w:rsidP="003325F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Estrategia de interacción desde el ámbito del diseño (que corresponda) para atender un caso del contexto identificado.</w:t>
            </w:r>
          </w:p>
          <w:p w14:paraId="131FFD56" w14:textId="08D0CF26" w:rsidR="00073275" w:rsidRPr="003325FD" w:rsidRDefault="003325FD" w:rsidP="003325F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Uso de estructuras textuales: Organizaciones retóricas de un discurso oral o escrito, que influyen en su comprensión y recuerdo. 3.2 3.3 3.4 3.5, 3.6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B609E0" w14:textId="4428900F" w:rsidR="00197D4A" w:rsidRDefault="00CB0495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</w:t>
            </w:r>
            <w:r w:rsidR="00197D4A">
              <w:rPr>
                <w:rFonts w:ascii="Arial" w:hAnsi="Arial" w:cs="Arial"/>
                <w:sz w:val="22"/>
                <w:szCs w:val="22"/>
                <w:lang w:val="es-MX"/>
              </w:rPr>
              <w:t xml:space="preserve"> de trabajo </w:t>
            </w:r>
          </w:p>
          <w:p w14:paraId="08A5CDD0" w14:textId="77777777" w:rsidR="00197D4A" w:rsidRPr="003325FD" w:rsidRDefault="00197D4A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5BD56C91" w14:textId="77777777" w:rsidR="00197D4A" w:rsidRDefault="00197D4A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  <w:p w14:paraId="4D469A9E" w14:textId="25B2E5DF" w:rsidR="00073275" w:rsidRPr="008B28C0" w:rsidRDefault="00197D4A" w:rsidP="00197D4A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6A1B40" w14:textId="77777777" w:rsidR="00197D4A" w:rsidRDefault="00197D4A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  <w:p w14:paraId="28A67917" w14:textId="05A44231" w:rsidR="00073275" w:rsidRPr="008B28C0" w:rsidRDefault="00197D4A" w:rsidP="00197D4A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</w:tr>
    </w:tbl>
    <w:p w14:paraId="7101F2FC" w14:textId="77777777" w:rsidR="00073275" w:rsidRPr="008B28C0" w:rsidRDefault="00073275">
      <w:pPr>
        <w:pStyle w:val="Cuerpo"/>
        <w:widowControl w:val="0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BE325E9" w14:textId="77777777" w:rsidR="00073275" w:rsidRPr="008B28C0" w:rsidRDefault="000427BF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Primera 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parcial</w:t>
      </w:r>
    </w:p>
    <w:tbl>
      <w:tblPr>
        <w:tblStyle w:val="TableNormal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073275" w:rsidRPr="008B28C0" w14:paraId="5E11AF22" w14:textId="77777777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32387C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ADA28B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41A2DC" w14:textId="77777777" w:rsidR="00073275" w:rsidRPr="000D73EB" w:rsidRDefault="000427BF" w:rsidP="000D73EB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0D73EB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Porcentaje</w:t>
            </w:r>
          </w:p>
        </w:tc>
      </w:tr>
      <w:tr w:rsidR="00073275" w:rsidRPr="008B28C0" w14:paraId="5502D980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67DA8" w14:textId="4B7B21F7" w:rsidR="00197D4A" w:rsidRDefault="000D73EB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 de trabajo:</w:t>
            </w:r>
          </w:p>
          <w:p w14:paraId="41EF841A" w14:textId="77777777" w:rsidR="00197D4A" w:rsidRPr="003325FD" w:rsidRDefault="00197D4A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677883B1" w14:textId="3A139745" w:rsidR="00073275" w:rsidRPr="000D73EB" w:rsidRDefault="00197D4A" w:rsidP="00197D4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43A244" w14:textId="77777777" w:rsidR="000D73EB" w:rsidRDefault="000D73EB" w:rsidP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  <w:p w14:paraId="1560FD10" w14:textId="465FDCD3" w:rsidR="00073275" w:rsidRPr="008B28C0" w:rsidRDefault="00073275" w:rsidP="000D73EB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90789" w14:textId="45207585" w:rsidR="00073275" w:rsidRPr="000D73EB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073275" w:rsidRPr="008B28C0" w14:paraId="1C33B70A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5EEF52" w14:textId="46EFE406" w:rsidR="00073275" w:rsidRPr="008B28C0" w:rsidRDefault="000D73EB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10053C" w14:textId="66A7544E" w:rsidR="00073275" w:rsidRPr="008B28C0" w:rsidRDefault="000D73EB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A5D6F1" w14:textId="0B117F13" w:rsidR="00073275" w:rsidRPr="000D73EB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073275" w:rsidRPr="008B28C0" w14:paraId="44D9239B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D0F9E2" w14:textId="77777777" w:rsidR="000D73EB" w:rsidRDefault="000D73EB" w:rsidP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0701CC29" w14:textId="623E2290" w:rsidR="00073275" w:rsidRPr="000D73EB" w:rsidRDefault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1E5FB" w14:textId="195F59A7" w:rsidR="00073275" w:rsidRPr="000D73EB" w:rsidRDefault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0CB04" w14:textId="0B41BF62" w:rsidR="00073275" w:rsidRPr="000D73EB" w:rsidRDefault="000D73EB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7DC064DE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695DE9" w14:textId="77777777" w:rsidR="00651213" w:rsidRPr="003325FD" w:rsidRDefault="00651213" w:rsidP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446B78" w14:textId="107FE3F9" w:rsidR="00651213" w:rsidRDefault="000874E3" w:rsidP="000874E3">
            <w:pPr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DB9A6F" w14:textId="6EF89D4D" w:rsidR="00651213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25</w:t>
            </w:r>
          </w:p>
        </w:tc>
      </w:tr>
    </w:tbl>
    <w:p w14:paraId="4D92CD28" w14:textId="77777777" w:rsidR="000874E3" w:rsidRDefault="000874E3" w:rsidP="003B5391">
      <w:pPr>
        <w:pStyle w:val="Cuerpo"/>
        <w:widowControl w:val="0"/>
        <w:spacing w:after="120"/>
        <w:rPr>
          <w:rFonts w:ascii="Arial"/>
          <w:b/>
          <w:bCs/>
          <w:sz w:val="22"/>
          <w:szCs w:val="22"/>
          <w:lang w:val="es-MX"/>
        </w:rPr>
      </w:pPr>
    </w:p>
    <w:p w14:paraId="4F196752" w14:textId="29B6316C" w:rsidR="00073275" w:rsidRPr="008B28C0" w:rsidRDefault="000427BF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Segunda 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parcial</w:t>
      </w:r>
    </w:p>
    <w:tbl>
      <w:tblPr>
        <w:tblStyle w:val="TableNormal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073275" w:rsidRPr="008B28C0" w14:paraId="36C60DA1" w14:textId="77777777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DA69C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D5EC6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F9C34D" w14:textId="77777777" w:rsidR="00073275" w:rsidRPr="000D73EB" w:rsidRDefault="000427BF" w:rsidP="000D73EB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0D73EB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Porcentaje</w:t>
            </w:r>
          </w:p>
        </w:tc>
      </w:tr>
      <w:tr w:rsidR="00073275" w:rsidRPr="008B28C0" w14:paraId="3EF8B702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5BD37" w14:textId="1721F23E" w:rsidR="00073275" w:rsidRPr="000D73EB" w:rsidRDefault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38DE1D" w14:textId="57A3B692" w:rsidR="00073275" w:rsidRPr="008B28C0" w:rsidRDefault="000D73EB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ADF765" w14:textId="07DC1E2F" w:rsidR="00073275" w:rsidRPr="000D73EB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073275" w:rsidRPr="008B28C0" w14:paraId="61D3F938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918EFB" w14:textId="3115F820" w:rsidR="00073275" w:rsidRPr="00BB36A6" w:rsidRDefault="000D73EB" w:rsidP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7296B" w14:textId="39EB2A66" w:rsidR="00073275" w:rsidRPr="00BB36A6" w:rsidRDefault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6CDFD6" w14:textId="3BE5408B" w:rsidR="00073275" w:rsidRPr="000D73EB" w:rsidRDefault="000D73EB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073275" w:rsidRPr="008B28C0" w14:paraId="08FBCFF2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0CC984" w14:textId="57719977" w:rsidR="00073275" w:rsidRPr="008B28C0" w:rsidRDefault="000D73EB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9B7D35" w14:textId="1C3AF734" w:rsidR="00073275" w:rsidRPr="008B28C0" w:rsidRDefault="000D73EB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1F3332" w14:textId="56289E38" w:rsidR="00073275" w:rsidRPr="000D73EB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C977E6" w:rsidRPr="008B28C0" w14:paraId="4533406A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4DE505" w14:textId="77777777" w:rsidR="00C977E6" w:rsidRDefault="00C977E6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7F6A3" w14:textId="2757D7D3" w:rsidR="00C977E6" w:rsidRDefault="000874E3" w:rsidP="000874E3">
            <w:pPr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9DB4F1" w14:textId="2A6AFE1E" w:rsidR="00C977E6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25</w:t>
            </w:r>
          </w:p>
        </w:tc>
      </w:tr>
    </w:tbl>
    <w:p w14:paraId="28B03DA3" w14:textId="77777777" w:rsidR="00073275" w:rsidRPr="008B28C0" w:rsidRDefault="00073275">
      <w:pPr>
        <w:pStyle w:val="Cuerp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0C3965DE" w14:textId="77777777" w:rsidR="00073275" w:rsidRPr="008B28C0" w:rsidRDefault="000427BF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ordinaria final</w:t>
      </w:r>
    </w:p>
    <w:tbl>
      <w:tblPr>
        <w:tblStyle w:val="TableNormal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073275" w:rsidRPr="008B28C0" w14:paraId="0A9C01F3" w14:textId="77777777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05AC59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B19CBD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6C04C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Porcentaje</w:t>
            </w:r>
          </w:p>
        </w:tc>
      </w:tr>
      <w:tr w:rsidR="00073275" w:rsidRPr="008B28C0" w14:paraId="4A39F8B9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036EB1" w14:textId="7F8FF75C" w:rsidR="00073275" w:rsidRPr="00BB36A6" w:rsidRDefault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BA449C" w14:textId="56617E56" w:rsidR="00073275" w:rsidRPr="000D73EB" w:rsidRDefault="000D73EB" w:rsidP="000D73E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R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>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E6D302" w14:textId="593E092C" w:rsidR="00073275" w:rsidRPr="000D73EB" w:rsidRDefault="0065121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50</w:t>
            </w:r>
          </w:p>
        </w:tc>
      </w:tr>
      <w:tr w:rsidR="000874E3" w:rsidRPr="008B28C0" w14:paraId="210DBE79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46F961" w14:textId="77777777" w:rsidR="000874E3" w:rsidRDefault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D9C0D9" w14:textId="4ADEE2E4" w:rsidR="000874E3" w:rsidRPr="000D73EB" w:rsidRDefault="000874E3" w:rsidP="000874E3">
            <w:pPr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Total 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C83107" w14:textId="77777777" w:rsidR="000874E3" w:rsidRDefault="000874E3" w:rsidP="000D73EB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23BB4555" w14:textId="77777777" w:rsidR="003B5391" w:rsidRDefault="003B5391" w:rsidP="000874E3">
      <w:pPr>
        <w:pStyle w:val="Cuerpo"/>
        <w:widowControl w:val="0"/>
        <w:spacing w:before="240" w:after="120"/>
        <w:jc w:val="center"/>
        <w:rPr>
          <w:rFonts w:ascii="Arial"/>
          <w:b/>
          <w:bCs/>
          <w:sz w:val="22"/>
          <w:szCs w:val="22"/>
          <w:lang w:val="es-MX"/>
        </w:rPr>
      </w:pPr>
    </w:p>
    <w:p w14:paraId="625F949C" w14:textId="77777777" w:rsidR="003B5391" w:rsidRDefault="003B5391" w:rsidP="000874E3">
      <w:pPr>
        <w:pStyle w:val="Cuerpo"/>
        <w:widowControl w:val="0"/>
        <w:spacing w:before="240" w:after="120"/>
        <w:jc w:val="center"/>
        <w:rPr>
          <w:rFonts w:ascii="Arial"/>
          <w:b/>
          <w:bCs/>
          <w:sz w:val="22"/>
          <w:szCs w:val="22"/>
          <w:lang w:val="es-MX"/>
        </w:rPr>
      </w:pPr>
    </w:p>
    <w:p w14:paraId="0665661F" w14:textId="596F9A2A" w:rsidR="00073275" w:rsidRPr="008B28C0" w:rsidRDefault="000427BF" w:rsidP="000874E3">
      <w:pPr>
        <w:pStyle w:val="Cuerpo"/>
        <w:widowControl w:val="0"/>
        <w:spacing w:before="240"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extraordinaria</w:t>
      </w:r>
    </w:p>
    <w:tbl>
      <w:tblPr>
        <w:tblStyle w:val="TableNormal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073275" w:rsidRPr="008B28C0" w14:paraId="26FA7D1C" w14:textId="77777777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B5DD1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B21B8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E9875A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Porcentaje</w:t>
            </w:r>
          </w:p>
        </w:tc>
      </w:tr>
      <w:tr w:rsidR="00651213" w:rsidRPr="008B28C0" w14:paraId="26FD54C0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A9EDF3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 de trabajo:</w:t>
            </w:r>
          </w:p>
          <w:p w14:paraId="381A7C4A" w14:textId="77777777" w:rsidR="00651213" w:rsidRPr="003325FD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6B1EE3C5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14E1F2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  <w:p w14:paraId="0B2CD19E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723F90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7F52A23F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A910A1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EFEA3E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FA5318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651213" w:rsidRPr="008B28C0" w14:paraId="68BA13F1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27459F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1DA6AC9F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390AA8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5AA008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2AF9A64C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D9A44C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A649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7844F2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65E5423F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6D75CB" w14:textId="77777777" w:rsidR="00651213" w:rsidRPr="00BB36A6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4CD1D2" w14:textId="77777777" w:rsidR="00651213" w:rsidRPr="00BB36A6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1A66C4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56C2E410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2B4AF2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6FA82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2529D7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651213" w:rsidRPr="008B28C0" w14:paraId="0823B649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9E66EC" w14:textId="7DB96117" w:rsidR="00651213" w:rsidRPr="008B28C0" w:rsidRDefault="00651213" w:rsidP="0065121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DF5E13" w14:textId="4BCEB9AC" w:rsidR="00651213" w:rsidRPr="008B28C0" w:rsidRDefault="00651213" w:rsidP="00651213">
            <w:pPr>
              <w:rPr>
                <w:sz w:val="22"/>
                <w:szCs w:val="22"/>
                <w:lang w:val="es-MX"/>
              </w:rPr>
            </w:pP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R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>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28DFF0" w14:textId="54B5E150" w:rsidR="00651213" w:rsidRPr="008B28C0" w:rsidRDefault="00651213" w:rsidP="00651213">
            <w:pPr>
              <w:jc w:val="center"/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50</w:t>
            </w:r>
          </w:p>
        </w:tc>
      </w:tr>
      <w:tr w:rsidR="00651213" w:rsidRPr="008B28C0" w14:paraId="16E5E45D" w14:textId="77777777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8DE12" w14:textId="77777777" w:rsidR="00651213" w:rsidRDefault="00651213" w:rsidP="0065121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8C1142" w14:textId="0C25691F" w:rsidR="00651213" w:rsidRPr="000D73EB" w:rsidRDefault="00651213" w:rsidP="00651213">
            <w:pPr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7EFE13" w14:textId="5876FE9D" w:rsidR="00651213" w:rsidRDefault="00651213" w:rsidP="0065121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100</w:t>
            </w:r>
          </w:p>
        </w:tc>
      </w:tr>
    </w:tbl>
    <w:p w14:paraId="5D14B58E" w14:textId="77777777" w:rsidR="00073275" w:rsidRPr="008B28C0" w:rsidRDefault="00073275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74F2773C" w14:textId="77777777" w:rsidR="00073275" w:rsidRPr="008B28C0" w:rsidRDefault="000427BF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8B28C0">
        <w:rPr>
          <w:rFonts w:ascii="Arial"/>
          <w:b/>
          <w:bCs/>
          <w:sz w:val="22"/>
          <w:szCs w:val="22"/>
          <w:lang w:val="es-MX"/>
        </w:rPr>
        <w:t>Evaluaci</w:t>
      </w:r>
      <w:r w:rsidRPr="008B28C0">
        <w:rPr>
          <w:b/>
          <w:bCs/>
          <w:sz w:val="22"/>
          <w:szCs w:val="22"/>
          <w:lang w:val="es-MX"/>
        </w:rPr>
        <w:t>ó</w:t>
      </w:r>
      <w:r w:rsidRPr="008B28C0">
        <w:rPr>
          <w:rFonts w:ascii="Arial"/>
          <w:b/>
          <w:bCs/>
          <w:sz w:val="22"/>
          <w:szCs w:val="22"/>
          <w:lang w:val="es-MX"/>
        </w:rPr>
        <w:t>n a t</w:t>
      </w:r>
      <w:r w:rsidRPr="008B28C0">
        <w:rPr>
          <w:b/>
          <w:bCs/>
          <w:sz w:val="22"/>
          <w:szCs w:val="22"/>
          <w:lang w:val="es-MX"/>
        </w:rPr>
        <w:t>í</w:t>
      </w:r>
      <w:r w:rsidRPr="008B28C0">
        <w:rPr>
          <w:rFonts w:ascii="Arial"/>
          <w:b/>
          <w:bCs/>
          <w:sz w:val="22"/>
          <w:szCs w:val="22"/>
          <w:lang w:val="es-MX"/>
        </w:rPr>
        <w:t>tulo de suficiencia</w:t>
      </w:r>
    </w:p>
    <w:tbl>
      <w:tblPr>
        <w:tblStyle w:val="TableNormal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073275" w:rsidRPr="008B28C0" w14:paraId="40124A9A" w14:textId="77777777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D53C00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B8193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6B95F" w14:textId="77777777" w:rsidR="00073275" w:rsidRPr="008B28C0" w:rsidRDefault="000427BF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8B28C0">
              <w:rPr>
                <w:rFonts w:ascii="Arial"/>
                <w:b/>
                <w:bCs/>
                <w:sz w:val="22"/>
                <w:szCs w:val="22"/>
                <w:lang w:val="es-MX"/>
              </w:rPr>
              <w:t>Porcentaje</w:t>
            </w:r>
          </w:p>
        </w:tc>
      </w:tr>
      <w:tr w:rsidR="00651213" w:rsidRPr="008B28C0" w14:paraId="3DB8C355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B06408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Portafolio de trabajo:</w:t>
            </w:r>
          </w:p>
          <w:p w14:paraId="46FA7041" w14:textId="77777777" w:rsidR="00651213" w:rsidRPr="003325FD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10B1564B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482534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  <w:p w14:paraId="30C8314E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184918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05669342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2A74C2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E315D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486C10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651213" w:rsidRPr="008B28C0" w14:paraId="28644603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2BFE9A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  <w:p w14:paraId="71D3398D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53CDBC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087458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4EDBB9E1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DEA61A" w14:textId="77777777" w:rsidR="00651213" w:rsidRPr="000D73EB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96F215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Rú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D20A24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555028BD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76CC6C" w14:textId="77777777" w:rsidR="00651213" w:rsidRPr="00BB36A6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3325FD">
              <w:rPr>
                <w:rFonts w:ascii="Arial" w:hAnsi="Arial" w:cs="Arial"/>
                <w:sz w:val="22"/>
                <w:szCs w:val="22"/>
                <w:lang w:val="es-MX"/>
              </w:rPr>
              <w:t>Mapa mental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8D3A5B" w14:textId="77777777" w:rsidR="00651213" w:rsidRPr="00BB36A6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Rúbrica  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0476D8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651213" w:rsidRPr="008B28C0" w14:paraId="37A222D7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7C68E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Debate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C92502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Guía de observación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D7519" w14:textId="77777777" w:rsidR="00651213" w:rsidRPr="000D73EB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651213" w:rsidRPr="008B28C0" w14:paraId="2C5D8948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1F5504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Estudio de caso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D5C28" w14:textId="77777777" w:rsidR="00651213" w:rsidRPr="008B28C0" w:rsidRDefault="00651213" w:rsidP="000874E3">
            <w:pPr>
              <w:rPr>
                <w:sz w:val="22"/>
                <w:szCs w:val="22"/>
                <w:lang w:val="es-MX"/>
              </w:rPr>
            </w:pP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R</w:t>
            </w:r>
            <w:r>
              <w:rPr>
                <w:rFonts w:ascii="Arial" w:hAnsi="Arial" w:cs="Arial"/>
                <w:sz w:val="22"/>
                <w:szCs w:val="22"/>
                <w:lang w:val="es-MX"/>
              </w:rPr>
              <w:t>ú</w:t>
            </w:r>
            <w:r w:rsidRPr="000D73EB">
              <w:rPr>
                <w:rFonts w:ascii="Arial" w:hAnsi="Arial" w:cs="Arial"/>
                <w:sz w:val="22"/>
                <w:szCs w:val="22"/>
                <w:lang w:val="es-MX"/>
              </w:rPr>
              <w:t>brica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56558" w14:textId="77777777" w:rsidR="00651213" w:rsidRPr="008B28C0" w:rsidRDefault="00651213" w:rsidP="000874E3">
            <w:pPr>
              <w:jc w:val="center"/>
              <w:rPr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50</w:t>
            </w:r>
          </w:p>
        </w:tc>
      </w:tr>
      <w:tr w:rsidR="00651213" w:rsidRPr="008B28C0" w14:paraId="1B1703CA" w14:textId="77777777" w:rsidTr="000874E3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85E5C" w14:textId="77777777" w:rsidR="00651213" w:rsidRDefault="00651213" w:rsidP="000874E3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8A2AD" w14:textId="07CFF3EE" w:rsidR="00651213" w:rsidRPr="000D73EB" w:rsidRDefault="00651213" w:rsidP="00651213">
            <w:pPr>
              <w:jc w:val="right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85839E" w14:textId="77777777" w:rsidR="00651213" w:rsidRDefault="00651213" w:rsidP="000874E3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100</w:t>
            </w:r>
          </w:p>
        </w:tc>
      </w:tr>
    </w:tbl>
    <w:p w14:paraId="5ACF3242" w14:textId="77777777" w:rsidR="00073275" w:rsidRPr="008B28C0" w:rsidRDefault="00073275">
      <w:pPr>
        <w:pStyle w:val="Cuerpo"/>
        <w:widowControl w:val="0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59C8027D" w14:textId="77777777" w:rsidR="00073275" w:rsidRPr="008B28C0" w:rsidRDefault="00073275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5B719A22" w14:textId="77777777" w:rsidR="00B84262" w:rsidRDefault="00B84262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032F580" w14:textId="77777777" w:rsidR="00B84262" w:rsidRDefault="00B84262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6914608E" w14:textId="210BC42C" w:rsidR="00073275" w:rsidRPr="008B28C0" w:rsidRDefault="00B84262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  <w:r>
        <w:rPr>
          <w:rFonts w:ascii="Arial" w:eastAsia="Arial" w:hAnsi="Arial" w:cs="Arial"/>
          <w:b/>
          <w:bCs/>
          <w:sz w:val="22"/>
          <w:szCs w:val="22"/>
          <w:lang w:val="es-MX"/>
        </w:rPr>
        <w:t>Calendarios de Evaluación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B84262" w14:paraId="561C7F71" w14:textId="77777777" w:rsidTr="00B84262">
        <w:tc>
          <w:tcPr>
            <w:tcW w:w="2244" w:type="dxa"/>
          </w:tcPr>
          <w:p w14:paraId="003223C0" w14:textId="775A7116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Evaluaci</w:t>
            </w:r>
            <w:r>
              <w:rPr>
                <w:b/>
              </w:rPr>
              <w:t>ó</w:t>
            </w:r>
            <w:r>
              <w:rPr>
                <w:b/>
              </w:rPr>
              <w:t>n</w:t>
            </w:r>
          </w:p>
        </w:tc>
        <w:tc>
          <w:tcPr>
            <w:tcW w:w="2244" w:type="dxa"/>
          </w:tcPr>
          <w:p w14:paraId="1E922E94" w14:textId="3AA471A1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Fecha</w:t>
            </w:r>
          </w:p>
        </w:tc>
        <w:tc>
          <w:tcPr>
            <w:tcW w:w="2245" w:type="dxa"/>
          </w:tcPr>
          <w:p w14:paraId="6911B596" w14:textId="7512D1E8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Fecha</w:t>
            </w:r>
          </w:p>
        </w:tc>
        <w:tc>
          <w:tcPr>
            <w:tcW w:w="2245" w:type="dxa"/>
          </w:tcPr>
          <w:p w14:paraId="67703134" w14:textId="5697EE76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Fecha</w:t>
            </w:r>
          </w:p>
        </w:tc>
      </w:tr>
      <w:tr w:rsidR="00B84262" w14:paraId="026A6702" w14:textId="77777777" w:rsidTr="00B84262">
        <w:tc>
          <w:tcPr>
            <w:tcW w:w="2244" w:type="dxa"/>
          </w:tcPr>
          <w:p w14:paraId="1E51ECF1" w14:textId="6FE805E8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Ordinario</w:t>
            </w:r>
          </w:p>
        </w:tc>
        <w:tc>
          <w:tcPr>
            <w:tcW w:w="2244" w:type="dxa"/>
          </w:tcPr>
          <w:p w14:paraId="7C332468" w14:textId="77777777" w:rsidR="00B84262" w:rsidRDefault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47FB99B0" w14:textId="29204941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6854D99B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1A43E15D" w14:textId="1A2CFB95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4ABC48A9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392959E5" w14:textId="343C6AD0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</w:tr>
      <w:tr w:rsidR="00B84262" w14:paraId="26700E18" w14:textId="77777777" w:rsidTr="00B84262">
        <w:tc>
          <w:tcPr>
            <w:tcW w:w="2244" w:type="dxa"/>
          </w:tcPr>
          <w:p w14:paraId="46FE6FC6" w14:textId="30DB85AA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Extraordinario</w:t>
            </w:r>
          </w:p>
        </w:tc>
        <w:tc>
          <w:tcPr>
            <w:tcW w:w="2244" w:type="dxa"/>
          </w:tcPr>
          <w:p w14:paraId="0CDA8B3A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2A12D3AD" w14:textId="371BE57F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4440002B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2F4F6F09" w14:textId="665352F3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25A2329C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15638849" w14:textId="5A7C4796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</w:tr>
      <w:tr w:rsidR="00B84262" w14:paraId="0D67A576" w14:textId="77777777" w:rsidTr="00B84262">
        <w:tc>
          <w:tcPr>
            <w:tcW w:w="2244" w:type="dxa"/>
          </w:tcPr>
          <w:p w14:paraId="33D983B0" w14:textId="1B1665B8" w:rsidR="00B84262" w:rsidRDefault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b/>
              </w:rPr>
              <w:t>T</w:t>
            </w:r>
            <w:r>
              <w:rPr>
                <w:b/>
              </w:rPr>
              <w:t>í</w:t>
            </w:r>
            <w:r>
              <w:rPr>
                <w:b/>
              </w:rPr>
              <w:t>tulo de Suficiencia</w:t>
            </w:r>
          </w:p>
        </w:tc>
        <w:tc>
          <w:tcPr>
            <w:tcW w:w="2244" w:type="dxa"/>
          </w:tcPr>
          <w:p w14:paraId="6CD3392E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3A9DD007" w14:textId="7E4584EE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4C099BF7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53427542" w14:textId="27B1362A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  <w:tc>
          <w:tcPr>
            <w:tcW w:w="2245" w:type="dxa"/>
          </w:tcPr>
          <w:p w14:paraId="54779E28" w14:textId="77777777" w:rsidR="00B84262" w:rsidRDefault="00B84262" w:rsidP="00B84262">
            <w:pPr>
              <w:pStyle w:val="Cuerpo"/>
              <w:spacing w:after="200" w:line="276" w:lineRule="auto"/>
              <w:rPr>
                <w:sz w:val="18"/>
              </w:rPr>
            </w:pPr>
            <w:r>
              <w:rPr>
                <w:sz w:val="18"/>
              </w:rPr>
              <w:t>La estipulada por los H.H Consejos Acad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mico y de Gobierno de la FAD en el calendario de evaluaciones disponible en Control Escolar en L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nea UAEM</w:t>
            </w:r>
            <w:r>
              <w:rPr>
                <w:sz w:val="18"/>
              </w:rPr>
              <w:t>é</w:t>
            </w:r>
            <w:r>
              <w:rPr>
                <w:sz w:val="18"/>
              </w:rPr>
              <w:t>x.</w:t>
            </w:r>
          </w:p>
          <w:p w14:paraId="37994137" w14:textId="0BFB4784" w:rsidR="00B84262" w:rsidRDefault="00B84262" w:rsidP="00B84262">
            <w:pPr>
              <w:pStyle w:val="Cuerpo"/>
              <w:spacing w:after="200" w:line="276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sz w:val="18"/>
              </w:rPr>
              <w:t>La revisi</w:t>
            </w:r>
            <w:r>
              <w:rPr>
                <w:sz w:val="18"/>
              </w:rPr>
              <w:t>ó</w:t>
            </w:r>
            <w:r>
              <w:rPr>
                <w:sz w:val="18"/>
              </w:rPr>
              <w:t>n por parte del Profesor ser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obligatoria y deber</w:t>
            </w:r>
            <w:r>
              <w:rPr>
                <w:sz w:val="18"/>
              </w:rPr>
              <w:t>á</w:t>
            </w:r>
            <w:r>
              <w:rPr>
                <w:sz w:val="18"/>
              </w:rPr>
              <w:t xml:space="preserve"> efectuarse antes de los cinco d</w:t>
            </w:r>
            <w:r>
              <w:rPr>
                <w:sz w:val="18"/>
              </w:rPr>
              <w:t>í</w:t>
            </w:r>
            <w:r>
              <w:rPr>
                <w:sz w:val="18"/>
              </w:rPr>
              <w:t>as naturales que tiene para subir calificaciones al sistema de Control Escolar.</w:t>
            </w:r>
          </w:p>
        </w:tc>
      </w:tr>
    </w:tbl>
    <w:p w14:paraId="41F34468" w14:textId="77777777" w:rsidR="00B84262" w:rsidRDefault="00B84262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7B105989" w14:textId="10B75E7E" w:rsidR="00B84262" w:rsidRDefault="003B5391">
      <w:pPr>
        <w:pStyle w:val="Cuerpo"/>
        <w:spacing w:after="200" w:line="276" w:lineRule="auto"/>
        <w:rPr>
          <w:rFonts w:ascii="Arial"/>
          <w:b/>
          <w:bCs/>
          <w:sz w:val="22"/>
          <w:szCs w:val="22"/>
          <w:lang w:val="es-MX"/>
        </w:rPr>
      </w:pPr>
      <w:r>
        <w:rPr>
          <w:rFonts w:ascii="Arial"/>
          <w:b/>
          <w:bCs/>
          <w:sz w:val="22"/>
          <w:szCs w:val="22"/>
          <w:lang w:val="es-MX"/>
        </w:rPr>
        <w:t>Bibliograf</w:t>
      </w:r>
      <w:r>
        <w:rPr>
          <w:rFonts w:ascii="Arial"/>
          <w:b/>
          <w:bCs/>
          <w:sz w:val="22"/>
          <w:szCs w:val="22"/>
          <w:lang w:val="es-MX"/>
        </w:rPr>
        <w:t>í</w:t>
      </w:r>
      <w:r>
        <w:rPr>
          <w:rFonts w:ascii="Arial"/>
          <w:b/>
          <w:bCs/>
          <w:sz w:val="22"/>
          <w:szCs w:val="22"/>
          <w:lang w:val="es-MX"/>
        </w:rPr>
        <w:t>a</w:t>
      </w:r>
    </w:p>
    <w:p w14:paraId="1907F914" w14:textId="77777777" w:rsidR="00B84262" w:rsidRDefault="00B84262">
      <w:pPr>
        <w:pStyle w:val="Cuerpo"/>
        <w:spacing w:after="200" w:line="276" w:lineRule="auto"/>
        <w:rPr>
          <w:rFonts w:ascii="Arial"/>
          <w:b/>
          <w:bCs/>
          <w:sz w:val="22"/>
          <w:szCs w:val="22"/>
          <w:lang w:val="es-MX"/>
        </w:rPr>
      </w:pPr>
    </w:p>
    <w:p w14:paraId="23D9822D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Clifford, J. (2001), Sobre la autoridad etnográfica”, en: Clifford, J., Dilemas de la cultura. Antropología, literatura y arte en la perspectiva posmoderna. Barcelona. GEDISA,  pp. 39-77. </w:t>
      </w:r>
    </w:p>
    <w:p w14:paraId="6A63C479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Cuenca, J.M &amp; López, I. (2014), El patrimonio y las personas: símbolos e identidad cultural como elementos claves para la educación. En Fontal, O., Ibáñez, A. y Martín,L. (coords.), Actas del II Congreso Internacional de Educación Patrimonial. MECD-OEPE,Madrid.</w:t>
      </w:r>
    </w:p>
    <w:p w14:paraId="107544C7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Gary, K. (2013), “El diseño de la investigación social: La inferencia científica en los estudios”. 2 ed. Barcelona, España: Alianza.</w:t>
      </w:r>
    </w:p>
    <w:p w14:paraId="7DDC5291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Geertz, C. (1995), “Descripción densa: hacia una teoría interpretativa de la cultura”. En: C. Geertz. La interpretación de las culturas. Barcelona. Gedisa, pp. 19-40.</w:t>
      </w:r>
    </w:p>
    <w:p w14:paraId="0858816F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Gímenez, G. (2000), “Materiales para una teoría de las identidades sociales”. 1 ed. México: Plaza y Valdés.</w:t>
      </w:r>
    </w:p>
    <w:p w14:paraId="466A436F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Giménez, G. (2009), “Identidades Sociales” México: Consejo Nacional para la Cultura y las Artes, Instituto Mexiquense de Cultura </w:t>
      </w:r>
    </w:p>
    <w:p w14:paraId="75A9D76E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Gilberto G. 2010 La Sociología hoy: debates contemporáneos sobre cultura, individualidad y representaciones sociales México editor; Guy Bajoit</w:t>
      </w:r>
    </w:p>
    <w:p w14:paraId="0FBA9C90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Guerreiro, L. (2016), “Approval of the Resolution governing the ethics of research in social sciences, the. Ciência &amp; Saúde Coletiva”, 21(8), pp. 2619-2629.</w:t>
      </w:r>
    </w:p>
    <w:p w14:paraId="0514EEB2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Jeffrey, A. (2000), “Sociología cultural. Formas de clasificación en las sociedades complejas”. 1 ed. Madrid: Anthropos y FLACSO.</w:t>
      </w:r>
    </w:p>
    <w:p w14:paraId="0F15E6DA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Rey, P. R. (2013),” Trabajos de investigación de vanguardia”. 1 ed. México: ACCI.</w:t>
      </w:r>
    </w:p>
    <w:p w14:paraId="5645F7E9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Szurmuk, M. (2009), “Diccionario de Estudios Culturales Latinoamericanos”. México: Instituto Mora y Siglo XXI Editores.</w:t>
      </w:r>
    </w:p>
    <w:p w14:paraId="554480C2" w14:textId="77777777" w:rsidR="00B84262" w:rsidRPr="00A83F1E" w:rsidRDefault="00B84262" w:rsidP="00B84262">
      <w:pPr>
        <w:pStyle w:val="Cuerpo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before="120" w:after="120"/>
        <w:ind w:left="993" w:hanging="513"/>
        <w:jc w:val="both"/>
        <w:rPr>
          <w:rFonts w:ascii="AGaramondPro-Regular" w:hAnsi="AGaramondPro-Regular" w:cs="AGaramondPro-Regular"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Villoro, L. (2002), “Estado plural, pluralidad de culturas”. México: Paidós.Giménez</w:t>
      </w:r>
    </w:p>
    <w:p w14:paraId="400C6785" w14:textId="77777777" w:rsidR="00B84262" w:rsidRPr="00C41F07" w:rsidRDefault="00B84262" w:rsidP="00B84262">
      <w:pPr>
        <w:pStyle w:val="Cuerpo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before="120" w:after="120"/>
        <w:ind w:left="993" w:hanging="513"/>
        <w:jc w:val="both"/>
        <w:rPr>
          <w:rFonts w:ascii="Arial" w:hAnsi="Arial" w:cs="Arial"/>
          <w:sz w:val="22"/>
          <w:szCs w:val="22"/>
          <w:lang w:val="es-MX"/>
        </w:rPr>
      </w:pPr>
      <w:r w:rsidRPr="00C41F07">
        <w:rPr>
          <w:rFonts w:ascii="Arial" w:hAnsi="Arial" w:cs="Arial"/>
          <w:sz w:val="22"/>
          <w:szCs w:val="22"/>
          <w:lang w:val="es-MX"/>
        </w:rPr>
        <w:t>García Chávez</w:t>
      </w:r>
      <w:r w:rsidRPr="00C41F07">
        <w:rPr>
          <w:rFonts w:ascii="Arial" w:hAnsi="Arial" w:cs="Arial"/>
          <w:bCs/>
          <w:sz w:val="22"/>
          <w:szCs w:val="22"/>
          <w:lang w:val="es-MX"/>
        </w:rPr>
        <w:t xml:space="preserve"> </w:t>
      </w:r>
      <w:r w:rsidRPr="00C41F07">
        <w:rPr>
          <w:rFonts w:ascii="Arial" w:hAnsi="Arial" w:cs="Arial"/>
          <w:sz w:val="22"/>
          <w:szCs w:val="22"/>
          <w:lang w:val="es-MX"/>
        </w:rPr>
        <w:t xml:space="preserve">Cynthia </w:t>
      </w:r>
      <w:r w:rsidRPr="00C41F07">
        <w:rPr>
          <w:rFonts w:ascii="Arial" w:hAnsi="Arial" w:cs="Arial"/>
          <w:bCs/>
          <w:sz w:val="22"/>
          <w:szCs w:val="22"/>
          <w:lang w:val="es-MX"/>
        </w:rPr>
        <w:t xml:space="preserve">NIERIKA. </w:t>
      </w:r>
      <w:r w:rsidRPr="00C41F07">
        <w:rPr>
          <w:rFonts w:ascii="Arial" w:hAnsi="Arial" w:cs="Arial"/>
          <w:sz w:val="22"/>
          <w:szCs w:val="22"/>
          <w:lang w:val="es-MX"/>
        </w:rPr>
        <w:t>Registro sistémico de la iconografía wixarika para la síntesis de recursos gráficos. Tesis de Maestría FAD-UAEM. México</w:t>
      </w:r>
    </w:p>
    <w:p w14:paraId="36EC3960" w14:textId="77777777" w:rsidR="00B84262" w:rsidRPr="00A83F1E" w:rsidRDefault="00B84262" w:rsidP="00B84262">
      <w:pPr>
        <w:pStyle w:val="Cuerpo"/>
        <w:spacing w:before="120" w:after="120"/>
        <w:ind w:left="993" w:hanging="513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 xml:space="preserve">Hemerografía </w:t>
      </w:r>
    </w:p>
    <w:p w14:paraId="1F61EC79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Cuenca, J.M &amp; López, I. (2014), El patrimonio y las personas: símbolos e identidad cultural como elementos claves para la educación. En Fontal, O., Ibáñez, A. y Martín,L. (coords.), Actas del II Congreso Internacional de Educación Patrimonial. MECD-OEPE,Madrid.</w:t>
      </w:r>
    </w:p>
    <w:p w14:paraId="457919C1" w14:textId="77777777" w:rsidR="00B84262" w:rsidRPr="00A83F1E" w:rsidRDefault="00B84262" w:rsidP="00B84262">
      <w:pPr>
        <w:pStyle w:val="Cuerpo"/>
        <w:spacing w:before="120" w:after="120"/>
        <w:ind w:left="993" w:hanging="513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>Mesografia</w:t>
      </w:r>
    </w:p>
    <w:p w14:paraId="51DDCD77" w14:textId="77777777" w:rsidR="00B84262" w:rsidRDefault="00B84262" w:rsidP="00B84262">
      <w:pPr>
        <w:pStyle w:val="Prrafodelista"/>
        <w:numPr>
          <w:ilvl w:val="0"/>
          <w:numId w:val="10"/>
        </w:numPr>
        <w:ind w:left="993" w:hanging="513"/>
        <w:contextualSpacing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Andreas Pickel (2018) “La cultura como sistema semiótico: una redefinición de la idea de cultura desde la perspec</w:t>
      </w:r>
      <w:r>
        <w:rPr>
          <w:rFonts w:ascii="Arial" w:hAnsi="Arial" w:cs="Arial"/>
          <w:sz w:val="22"/>
          <w:szCs w:val="22"/>
          <w:lang w:val="es-MX"/>
        </w:rPr>
        <w:t>tiva sistemista” Revista Cultur</w:t>
      </w:r>
    </w:p>
    <w:p w14:paraId="45202B97" w14:textId="77777777" w:rsidR="00B84262" w:rsidRPr="00A83F1E" w:rsidRDefault="00B84262" w:rsidP="00B84262">
      <w:pPr>
        <w:pStyle w:val="Prrafodelista"/>
        <w:numPr>
          <w:ilvl w:val="0"/>
          <w:numId w:val="10"/>
        </w:numPr>
        <w:ind w:left="993" w:hanging="513"/>
        <w:contextualSpacing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Representaciones Sociales Septiembre Año 13, Núm. 25. P 9 a 47 Ed. UNAM. En linea http://www.revistas.unam.mx/index.php/crs/article/view/67005/58974</w:t>
      </w:r>
    </w:p>
    <w:p w14:paraId="7E352621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Cid J. A (2002) El estudio de los objetos y la semiótica, Cuicuilco Mayo- Agosto vol. 9 no 25 ENAH Cd de México. En línea: </w:t>
      </w:r>
      <w:hyperlink r:id="rId9" w:history="1">
        <w:r w:rsidRPr="00A83F1E">
          <w:rPr>
            <w:rStyle w:val="Hipervnculo"/>
            <w:rFonts w:ascii="Arial" w:hAnsi="Arial" w:cs="Arial"/>
            <w:bCs/>
            <w:sz w:val="22"/>
            <w:szCs w:val="22"/>
            <w:lang w:val="es-MX"/>
          </w:rPr>
          <w:t>https://www.redalyc.org/pdf/351/35102511.pdf</w:t>
        </w:r>
      </w:hyperlink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 </w:t>
      </w:r>
    </w:p>
    <w:p w14:paraId="5804BDDE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Giménez, G. (2007), “La cultura como identidad la identidad como cultura”, [En línea] </w:t>
      </w:r>
      <w:hyperlink r:id="rId10" w:history="1">
        <w:r w:rsidRPr="00A83F1E">
          <w:rPr>
            <w:rStyle w:val="Hipervnculo"/>
            <w:rFonts w:ascii="Arial" w:hAnsi="Arial" w:cs="Arial"/>
            <w:bCs/>
            <w:sz w:val="22"/>
            <w:szCs w:val="22"/>
            <w:lang w:val="es-MX"/>
          </w:rPr>
          <w:t>https://perio.unlp.edu.ar/teorias2/textos/articulos/gimenez.pdf</w:t>
        </w:r>
      </w:hyperlink>
    </w:p>
    <w:p w14:paraId="48F4CD7B" w14:textId="77777777" w:rsidR="00B84262" w:rsidRPr="00A83F1E" w:rsidRDefault="00B84262" w:rsidP="00B84262">
      <w:pPr>
        <w:pStyle w:val="Cuerpo"/>
        <w:numPr>
          <w:ilvl w:val="0"/>
          <w:numId w:val="10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ROMERO B. J.C. (2015) “Revisión al Diseño Industrial en el Centro de México y los Factores que Definen su Identidad” Tesis de Maestria ED. UAEM. En línea: http://ri.uaemex.mx/handle/20.500.11799/49983</w:t>
      </w:r>
    </w:p>
    <w:p w14:paraId="727BCDBC" w14:textId="77777777" w:rsidR="00B84262" w:rsidRPr="00A83F1E" w:rsidRDefault="00B84262" w:rsidP="00B84262">
      <w:pPr>
        <w:pStyle w:val="Cuerpo"/>
        <w:spacing w:before="120" w:after="120"/>
        <w:ind w:left="993" w:hanging="513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>Complementaria:</w:t>
      </w:r>
    </w:p>
    <w:p w14:paraId="12908E46" w14:textId="77777777" w:rsidR="00B84262" w:rsidRPr="00A83F1E" w:rsidRDefault="00B84262" w:rsidP="00B84262">
      <w:pPr>
        <w:pStyle w:val="Bibliografa"/>
        <w:numPr>
          <w:ilvl w:val="0"/>
          <w:numId w:val="10"/>
        </w:numPr>
        <w:spacing w:after="120" w:line="360" w:lineRule="auto"/>
        <w:ind w:left="993" w:hanging="513"/>
        <w:jc w:val="both"/>
        <w:rPr>
          <w:rFonts w:ascii="Arial" w:eastAsia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noProof/>
          <w:sz w:val="22"/>
          <w:szCs w:val="22"/>
          <w:lang w:val="es-MX"/>
        </w:rPr>
        <w:t>Rey, P. R. (2013), ”Trabajos de investigacion de vanguardia”. 1 ed. México: ACCI.</w:t>
      </w:r>
    </w:p>
    <w:p w14:paraId="4DC91E0C" w14:textId="3D47E25E" w:rsidR="00073275" w:rsidRPr="008B28C0" w:rsidRDefault="000427BF">
      <w:pPr>
        <w:pStyle w:val="Cuerpo"/>
        <w:spacing w:after="200" w:line="276" w:lineRule="auto"/>
        <w:rPr>
          <w:sz w:val="22"/>
          <w:szCs w:val="22"/>
          <w:lang w:val="es-MX"/>
        </w:rPr>
      </w:pPr>
      <w:r w:rsidRPr="008B28C0">
        <w:rPr>
          <w:rFonts w:ascii="Arial" w:eastAsia="Arial" w:hAnsi="Arial" w:cs="Arial"/>
          <w:b/>
          <w:bCs/>
          <w:sz w:val="22"/>
          <w:szCs w:val="22"/>
          <w:lang w:val="es-MX"/>
        </w:rPr>
        <w:br w:type="page"/>
      </w:r>
    </w:p>
    <w:p w14:paraId="379292DE" w14:textId="77777777" w:rsidR="00073275" w:rsidRPr="008B28C0" w:rsidRDefault="00073275">
      <w:pPr>
        <w:pStyle w:val="Cuerpo"/>
        <w:spacing w:before="120" w:after="120"/>
        <w:jc w:val="both"/>
        <w:rPr>
          <w:sz w:val="22"/>
          <w:szCs w:val="22"/>
          <w:lang w:val="es-MX"/>
        </w:rPr>
        <w:sectPr w:rsidR="00073275" w:rsidRPr="008B28C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/>
          <w:pgMar w:top="1417" w:right="1701" w:bottom="1417" w:left="1701" w:header="708" w:footer="708" w:gutter="0"/>
          <w:pgNumType w:start="2"/>
          <w:cols w:space="720"/>
        </w:sectPr>
      </w:pPr>
    </w:p>
    <w:p w14:paraId="0AAB2B20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rFonts w:ascii="Arial"/>
          <w:b/>
          <w:bCs/>
          <w:sz w:val="22"/>
          <w:szCs w:val="22"/>
          <w:lang w:val="es-MX"/>
        </w:rPr>
      </w:pPr>
      <w:r w:rsidRPr="00F440A1">
        <w:rPr>
          <w:rFonts w:ascii="Arial"/>
          <w:b/>
          <w:bCs/>
          <w:sz w:val="22"/>
          <w:szCs w:val="22"/>
          <w:lang w:val="es-MX"/>
        </w:rPr>
        <w:t>VIII. Mapas curriculares</w:t>
      </w:r>
    </w:p>
    <w:p w14:paraId="63A212EF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rFonts w:ascii="Arial"/>
          <w:b/>
          <w:bCs/>
          <w:sz w:val="22"/>
          <w:szCs w:val="22"/>
          <w:lang w:val="es-MX"/>
        </w:rPr>
      </w:pPr>
      <w:r w:rsidRPr="00F440A1">
        <w:rPr>
          <w:rFonts w:ascii="Arial"/>
          <w:b/>
          <w:bCs/>
          <w:sz w:val="22"/>
          <w:szCs w:val="22"/>
          <w:lang w:val="es-MX"/>
        </w:rPr>
        <w:t xml:space="preserve"> </w:t>
      </w:r>
      <w:r w:rsidRPr="00F440A1">
        <w:rPr>
          <w:rFonts w:ascii="Arial"/>
          <w:b/>
          <w:bCs/>
          <w:noProof/>
          <w:sz w:val="22"/>
          <w:szCs w:val="22"/>
          <w:lang w:val="es-MX"/>
        </w:rPr>
        <w:drawing>
          <wp:inline distT="0" distB="0" distL="0" distR="0" wp14:anchorId="0BE17550" wp14:editId="635E422C">
            <wp:extent cx="5971540" cy="3859721"/>
            <wp:effectExtent l="0" t="0" r="0" b="762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3859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D5063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321D7018" wp14:editId="2E6227F4">
            <wp:extent cx="5971540" cy="758203"/>
            <wp:effectExtent l="0" t="0" r="0" b="381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758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C1BF95" w14:textId="77777777" w:rsidR="0085181C" w:rsidRPr="00F440A1" w:rsidRDefault="0085181C" w:rsidP="0085181C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F440A1">
        <w:rPr>
          <w:sz w:val="22"/>
          <w:szCs w:val="22"/>
          <w:lang w:val="es-MX"/>
        </w:rPr>
        <w:br w:type="page"/>
      </w:r>
    </w:p>
    <w:p w14:paraId="0BDF73E6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06A39050" wp14:editId="4BE40A47">
            <wp:extent cx="5971540" cy="4027947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027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DFDF2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066B2EFF" wp14:editId="58F6A103">
            <wp:extent cx="5971540" cy="977666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97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3FA05" w14:textId="77777777" w:rsidR="0085181C" w:rsidRPr="00F440A1" w:rsidRDefault="0085181C" w:rsidP="0085181C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F440A1">
        <w:rPr>
          <w:sz w:val="22"/>
          <w:szCs w:val="22"/>
          <w:lang w:val="es-MX"/>
        </w:rPr>
        <w:br w:type="page"/>
      </w:r>
    </w:p>
    <w:p w14:paraId="578B41C5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088BC8A9" wp14:editId="759DA354">
            <wp:extent cx="5971540" cy="4572858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572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670600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3B8FC69A" wp14:editId="15C2C9CE">
            <wp:extent cx="5971540" cy="873884"/>
            <wp:effectExtent l="0" t="0" r="0" b="254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873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DE2E6" w14:textId="77777777" w:rsidR="0085181C" w:rsidRPr="00F440A1" w:rsidRDefault="0085181C" w:rsidP="0085181C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F440A1">
        <w:rPr>
          <w:sz w:val="22"/>
          <w:szCs w:val="22"/>
          <w:lang w:val="es-MX"/>
        </w:rPr>
        <w:br w:type="page"/>
      </w:r>
    </w:p>
    <w:p w14:paraId="5FD67489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6CC49EBA" wp14:editId="4E0A3CEE">
            <wp:extent cx="5971540" cy="4118303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118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18396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F440A1">
        <w:rPr>
          <w:noProof/>
          <w:sz w:val="22"/>
          <w:szCs w:val="22"/>
          <w:lang w:val="es-MX"/>
        </w:rPr>
        <w:drawing>
          <wp:inline distT="0" distB="0" distL="0" distR="0" wp14:anchorId="79D05DEF" wp14:editId="49B0941B">
            <wp:extent cx="5971540" cy="1049615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104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61E6D7" w14:textId="77777777" w:rsidR="0085181C" w:rsidRPr="00F440A1" w:rsidRDefault="0085181C" w:rsidP="0085181C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</w:p>
    <w:p w14:paraId="0D1926B1" w14:textId="48694C91" w:rsidR="00073275" w:rsidRPr="008B28C0" w:rsidRDefault="00073275" w:rsidP="0085181C">
      <w:pPr>
        <w:pStyle w:val="Cuerpo"/>
        <w:spacing w:after="120"/>
        <w:jc w:val="both"/>
        <w:rPr>
          <w:sz w:val="22"/>
          <w:szCs w:val="22"/>
          <w:lang w:val="es-MX"/>
        </w:rPr>
      </w:pPr>
    </w:p>
    <w:sectPr w:rsidR="00073275" w:rsidRPr="008B28C0">
      <w:pgSz w:w="12240" w:h="15840"/>
      <w:pgMar w:top="1701" w:right="1418" w:bottom="1701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21855B" w14:textId="77777777" w:rsidR="00C9595E" w:rsidRDefault="00C9595E">
      <w:r>
        <w:separator/>
      </w:r>
    </w:p>
  </w:endnote>
  <w:endnote w:type="continuationSeparator" w:id="0">
    <w:p w14:paraId="326ACEB3" w14:textId="77777777" w:rsidR="00C9595E" w:rsidRDefault="00C959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Garamond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4E56D1" w14:textId="77777777" w:rsidR="00B84262" w:rsidRDefault="00B8426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DA8618" w14:textId="6B0AA289" w:rsidR="00B84262" w:rsidRDefault="00B84262" w:rsidP="00CC7E48">
    <w:pPr>
      <w:pStyle w:val="Piedepgina"/>
    </w:pPr>
    <w:r>
      <w:rPr>
        <w:noProof/>
        <w:lang w:val="es-MX"/>
      </w:rPr>
      <w:drawing>
        <wp:inline distT="0" distB="0" distL="0" distR="0" wp14:anchorId="2114F21B" wp14:editId="3B98ABFB">
          <wp:extent cx="707995" cy="650206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199" cy="680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</w:t>
    </w:r>
    <w:r>
      <w:fldChar w:fldCharType="begin"/>
    </w:r>
    <w:r>
      <w:instrText xml:space="preserve"> PAGE </w:instrText>
    </w:r>
    <w:r>
      <w:fldChar w:fldCharType="separate"/>
    </w:r>
    <w:r w:rsidR="00C9595E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B6C8F1" w14:textId="77777777" w:rsidR="00B84262" w:rsidRDefault="00B8426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4CB70" w14:textId="77777777" w:rsidR="00C9595E" w:rsidRDefault="00C9595E">
      <w:r>
        <w:separator/>
      </w:r>
    </w:p>
  </w:footnote>
  <w:footnote w:type="continuationSeparator" w:id="0">
    <w:p w14:paraId="0DEFED78" w14:textId="77777777" w:rsidR="00C9595E" w:rsidRDefault="00C959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5E87AF" w14:textId="77777777" w:rsidR="00B84262" w:rsidRDefault="00B8426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B8AB7" w14:textId="77777777" w:rsidR="00B84262" w:rsidRDefault="00B84262">
    <w:pPr>
      <w:pStyle w:val="Encabezado"/>
      <w:jc w:val="center"/>
    </w:pPr>
    <w:r w:rsidRPr="00157141">
      <w:rPr>
        <w:noProof/>
        <w:lang w:val="es-MX"/>
      </w:rPr>
      <w:drawing>
        <wp:inline distT="0" distB="0" distL="0" distR="0" wp14:anchorId="135E30BB" wp14:editId="1F803ED7">
          <wp:extent cx="5612130" cy="617239"/>
          <wp:effectExtent l="0" t="0" r="762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172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E9ADD1" w14:textId="77777777" w:rsidR="00B84262" w:rsidRDefault="00B84262">
    <w:pPr>
      <w:pStyle w:val="Cabeceraypie"/>
    </w:pPr>
    <w:r w:rsidRPr="00A22D6B">
      <w:rPr>
        <w:noProof/>
      </w:rPr>
      <w:drawing>
        <wp:inline distT="0" distB="0" distL="0" distR="0" wp14:anchorId="15F78DD5" wp14:editId="5508E20B">
          <wp:extent cx="5612130" cy="624893"/>
          <wp:effectExtent l="0" t="0" r="7620" b="381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248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BAA6D31"/>
    <w:multiLevelType w:val="multilevel"/>
    <w:tmpl w:val="6B5C3F94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2" w15:restartNumberingAfterBreak="0">
    <w:nsid w:val="23924028"/>
    <w:multiLevelType w:val="multilevel"/>
    <w:tmpl w:val="FCC807A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3" w15:restartNumberingAfterBreak="0">
    <w:nsid w:val="283656B2"/>
    <w:multiLevelType w:val="multilevel"/>
    <w:tmpl w:val="2C4CBC1C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eastAsia="Arial Unicode MS" w:hAnsi="Arial Unicode MS" w:cs="Arial Unicode MS" w:hint="default"/>
        <w:b w:val="0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eastAsia="Arial Unicode MS" w:hAnsi="Arial" w:cs="Arial Unicode MS"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eastAsia="Arial Unicode MS" w:hAnsi="Arial Unicode MS" w:cs="Arial Unicode MS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eastAsia="Arial Unicode MS" w:hAnsi="Arial Unicode MS" w:cs="Arial Unicode MS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eastAsia="Arial Unicode MS" w:hAnsi="Arial Unicode MS" w:cs="Arial Unicode MS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eastAsia="Arial Unicode MS" w:hAnsi="Arial Unicode MS" w:cs="Arial Unicode MS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eastAsia="Arial Unicode MS" w:hAnsi="Arial Unicode MS" w:cs="Arial Unicode MS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eastAsia="Arial Unicode MS" w:hAnsi="Arial Unicode MS" w:cs="Arial Unicode MS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eastAsia="Arial Unicode MS" w:hAnsi="Arial Unicode MS" w:cs="Arial Unicode MS" w:hint="default"/>
        <w:b w:val="0"/>
        <w:sz w:val="24"/>
      </w:rPr>
    </w:lvl>
  </w:abstractNum>
  <w:abstractNum w:abstractNumId="4" w15:restartNumberingAfterBreak="0">
    <w:nsid w:val="2B174B95"/>
    <w:multiLevelType w:val="multilevel"/>
    <w:tmpl w:val="97BC88D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5" w15:restartNumberingAfterBreak="0">
    <w:nsid w:val="321D42C3"/>
    <w:multiLevelType w:val="multilevel"/>
    <w:tmpl w:val="F6A25946"/>
    <w:styleLink w:val="Estiloimportado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6" w15:restartNumberingAfterBreak="0">
    <w:nsid w:val="36423536"/>
    <w:multiLevelType w:val="multilevel"/>
    <w:tmpl w:val="38FC7664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7" w15:restartNumberingAfterBreak="0">
    <w:nsid w:val="3D5A7368"/>
    <w:multiLevelType w:val="multilevel"/>
    <w:tmpl w:val="44746AB6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8" w15:restartNumberingAfterBreak="0">
    <w:nsid w:val="48B751E3"/>
    <w:multiLevelType w:val="multilevel"/>
    <w:tmpl w:val="55DA04B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s-ES_tradnl"/>
      </w:rPr>
    </w:lvl>
  </w:abstractNum>
  <w:abstractNum w:abstractNumId="9" w15:restartNumberingAfterBreak="0">
    <w:nsid w:val="66B50930"/>
    <w:multiLevelType w:val="hybridMultilevel"/>
    <w:tmpl w:val="3E68963A"/>
    <w:lvl w:ilvl="0" w:tplc="080A000F">
      <w:start w:val="1"/>
      <w:numFmt w:val="decimal"/>
      <w:lvlText w:val="%1."/>
      <w:lvlJc w:val="left"/>
      <w:pPr>
        <w:ind w:left="1080" w:hanging="360"/>
      </w:p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8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75"/>
    <w:rsid w:val="00036174"/>
    <w:rsid w:val="000427BF"/>
    <w:rsid w:val="00073275"/>
    <w:rsid w:val="0008289F"/>
    <w:rsid w:val="000874E3"/>
    <w:rsid w:val="000D53FF"/>
    <w:rsid w:val="000D73EB"/>
    <w:rsid w:val="001379DA"/>
    <w:rsid w:val="00145452"/>
    <w:rsid w:val="001511C9"/>
    <w:rsid w:val="00157141"/>
    <w:rsid w:val="00196037"/>
    <w:rsid w:val="00197D4A"/>
    <w:rsid w:val="002C5176"/>
    <w:rsid w:val="003325FD"/>
    <w:rsid w:val="003B5391"/>
    <w:rsid w:val="0040079F"/>
    <w:rsid w:val="004D7776"/>
    <w:rsid w:val="00514BA4"/>
    <w:rsid w:val="00591FF9"/>
    <w:rsid w:val="005A73FA"/>
    <w:rsid w:val="0062604E"/>
    <w:rsid w:val="00651213"/>
    <w:rsid w:val="006D3B31"/>
    <w:rsid w:val="007961E1"/>
    <w:rsid w:val="007C2DB4"/>
    <w:rsid w:val="0085181C"/>
    <w:rsid w:val="008B28C0"/>
    <w:rsid w:val="00900503"/>
    <w:rsid w:val="0096430C"/>
    <w:rsid w:val="009A5EB4"/>
    <w:rsid w:val="009B4FD5"/>
    <w:rsid w:val="00A22D6B"/>
    <w:rsid w:val="00A75DDC"/>
    <w:rsid w:val="00B13DD2"/>
    <w:rsid w:val="00B84262"/>
    <w:rsid w:val="00BB36A6"/>
    <w:rsid w:val="00BB7508"/>
    <w:rsid w:val="00BD5B0E"/>
    <w:rsid w:val="00C179BD"/>
    <w:rsid w:val="00C9595E"/>
    <w:rsid w:val="00C977E6"/>
    <w:rsid w:val="00CA43EC"/>
    <w:rsid w:val="00CB0495"/>
    <w:rsid w:val="00CC7E48"/>
    <w:rsid w:val="00CD6232"/>
    <w:rsid w:val="00D10EE3"/>
    <w:rsid w:val="00D133A2"/>
    <w:rsid w:val="00D509CF"/>
    <w:rsid w:val="00D758C5"/>
    <w:rsid w:val="00D75C1A"/>
    <w:rsid w:val="00D93278"/>
    <w:rsid w:val="00E227B0"/>
    <w:rsid w:val="00E45F00"/>
    <w:rsid w:val="00E80626"/>
    <w:rsid w:val="00E86FC0"/>
    <w:rsid w:val="00E96AFA"/>
    <w:rsid w:val="00ED6374"/>
    <w:rsid w:val="00F94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EFF7F5"/>
  <w15:docId w15:val="{6E6F805D-09FD-48CA-B7AD-CBA328C43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s-MX" w:eastAsia="es-MX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D73EB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419"/>
        <w:tab w:val="right" w:pos="8838"/>
      </w:tabs>
    </w:pPr>
    <w:rPr>
      <w:rFonts w:hAnsi="Arial Unicode MS" w:cs="Arial Unicode MS"/>
      <w:color w:val="000000"/>
      <w:sz w:val="24"/>
      <w:szCs w:val="24"/>
      <w:u w:color="000000"/>
      <w:lang w:val="es-ES_tradnl"/>
    </w:rPr>
  </w:style>
  <w:style w:type="paragraph" w:styleId="Piedepgina">
    <w:name w:val="footer"/>
    <w:pPr>
      <w:tabs>
        <w:tab w:val="center" w:pos="4419"/>
        <w:tab w:val="right" w:pos="8838"/>
      </w:tabs>
    </w:pPr>
    <w:rPr>
      <w:rFonts w:eastAsia="Times New Roman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rPr>
      <w:rFonts w:hAnsi="Arial Unicode MS" w:cs="Arial Unicode MS"/>
      <w:color w:val="000000"/>
      <w:sz w:val="24"/>
      <w:szCs w:val="24"/>
      <w:u w:color="000000"/>
      <w:lang w:val="es-ES_tradnl"/>
    </w:rPr>
  </w:style>
  <w:style w:type="paragraph" w:styleId="Prrafodelista">
    <w:name w:val="List Paragraph"/>
    <w:uiPriority w:val="34"/>
    <w:qFormat/>
    <w:pPr>
      <w:ind w:left="708"/>
    </w:pPr>
    <w:rPr>
      <w:rFonts w:eastAsia="Times New Roman"/>
      <w:color w:val="000000"/>
      <w:sz w:val="24"/>
      <w:szCs w:val="24"/>
      <w:u w:color="000000"/>
      <w:lang w:val="es-ES_tradnl"/>
    </w:rPr>
  </w:style>
  <w:style w:type="numbering" w:customStyle="1" w:styleId="Estiloimportado1">
    <w:name w:val="Estilo importado 1"/>
    <w:pPr>
      <w:numPr>
        <w:numId w:val="7"/>
      </w:numPr>
    </w:pPr>
  </w:style>
  <w:style w:type="table" w:styleId="Tablaconcuadrcula">
    <w:name w:val="Table Grid"/>
    <w:basedOn w:val="Tablanormal"/>
    <w:uiPriority w:val="39"/>
    <w:rsid w:val="004D777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4"/>
      <w:szCs w:val="24"/>
      <w:bdr w:val="none" w:sz="0" w:space="0" w:color="auto"/>
      <w:lang w:val="es-ES_tradn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C2D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2DB4"/>
    <w:rPr>
      <w:rFonts w:ascii="Tahoma" w:hAnsi="Tahoma" w:cs="Tahoma"/>
      <w:sz w:val="16"/>
      <w:szCs w:val="16"/>
      <w:lang w:val="en-US" w:eastAsia="en-US"/>
    </w:rPr>
  </w:style>
  <w:style w:type="paragraph" w:styleId="Bibliografa">
    <w:name w:val="Bibliography"/>
    <w:basedOn w:val="Normal"/>
    <w:next w:val="Normal"/>
    <w:uiPriority w:val="37"/>
    <w:unhideWhenUsed/>
    <w:rsid w:val="00B842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5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image" Target="media/image12.emf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image" Target="media/image11.emf"/><Relationship Id="rId10" Type="http://schemas.openxmlformats.org/officeDocument/2006/relationships/hyperlink" Target="https://perio.unlp.edu.ar/teorias2/textos/articulos/gimenez.pdf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hyperlink" Target="https://www.redalyc.org/pdf/351/35102511.pdf" TargetMode="External"/><Relationship Id="rId14" Type="http://schemas.openxmlformats.org/officeDocument/2006/relationships/footer" Target="footer2.xml"/><Relationship Id="rId22" Type="http://schemas.openxmlformats.org/officeDocument/2006/relationships/image" Target="media/image10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3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4958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B936C6-DD41-49E4-A5E9-3AA609014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21</Pages>
  <Words>4013</Words>
  <Characters>22072</Characters>
  <Application>Microsoft Office Word</Application>
  <DocSecurity>0</DocSecurity>
  <Lines>183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26033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consuelo espinosa hernández</dc:creator>
  <cp:lastModifiedBy>-</cp:lastModifiedBy>
  <cp:revision>4</cp:revision>
  <dcterms:created xsi:type="dcterms:W3CDTF">2019-09-30T03:34:00Z</dcterms:created>
  <dcterms:modified xsi:type="dcterms:W3CDTF">2019-09-30T14:10:00Z</dcterms:modified>
</cp:coreProperties>
</file>