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7715" w:rsidRDefault="00BB7715" w:rsidP="00BB7715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JUSTIFICACIÓN</w:t>
      </w:r>
    </w:p>
    <w:p w:rsidR="00024BC8" w:rsidRDefault="00500DC6" w:rsidP="00BB7715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primera</w:t>
      </w:r>
      <w:r w:rsidR="00BB7715">
        <w:rPr>
          <w:sz w:val="24"/>
          <w:szCs w:val="24"/>
          <w:lang w:val="es-MX"/>
        </w:rPr>
        <w:t xml:space="preserve"> unidad de co</w:t>
      </w:r>
      <w:r>
        <w:rPr>
          <w:sz w:val="24"/>
          <w:szCs w:val="24"/>
          <w:lang w:val="es-MX"/>
        </w:rPr>
        <w:t>mpetencia de CONTABILIDAD</w:t>
      </w:r>
      <w:r w:rsidR="00BB7715">
        <w:rPr>
          <w:sz w:val="24"/>
          <w:szCs w:val="24"/>
          <w:lang w:val="es-MX"/>
        </w:rPr>
        <w:t xml:space="preserve"> pretende lograr que el</w:t>
      </w:r>
      <w:r>
        <w:rPr>
          <w:sz w:val="24"/>
          <w:szCs w:val="24"/>
          <w:lang w:val="es-MX"/>
        </w:rPr>
        <w:t xml:space="preserve"> alumno comprenda el concepto, </w:t>
      </w:r>
      <w:r w:rsidR="00BB7715">
        <w:rPr>
          <w:sz w:val="24"/>
          <w:szCs w:val="24"/>
          <w:lang w:val="es-MX"/>
        </w:rPr>
        <w:t>la importancia de la contabilidad,</w:t>
      </w:r>
      <w:r>
        <w:rPr>
          <w:sz w:val="24"/>
          <w:szCs w:val="24"/>
          <w:lang w:val="es-MX"/>
        </w:rPr>
        <w:t xml:space="preserve"> su clasificación y las Normas de Información Financiera</w:t>
      </w:r>
      <w:r w:rsidR="00BB7715">
        <w:rPr>
          <w:sz w:val="24"/>
          <w:szCs w:val="24"/>
          <w:lang w:val="es-MX"/>
        </w:rPr>
        <w:t xml:space="preserve"> proporcionando las bases y </w:t>
      </w:r>
      <w:r>
        <w:rPr>
          <w:sz w:val="24"/>
          <w:szCs w:val="24"/>
          <w:lang w:val="es-MX"/>
        </w:rPr>
        <w:t xml:space="preserve">la Integración del Marco Conceptual </w:t>
      </w:r>
      <w:r w:rsidR="00BB7715">
        <w:rPr>
          <w:sz w:val="24"/>
          <w:szCs w:val="24"/>
          <w:lang w:val="es-MX"/>
        </w:rPr>
        <w:t xml:space="preserve">aplicados a empresas turísticas, con la finalidad de familiarizarse </w:t>
      </w:r>
      <w:r w:rsidR="00024BC8">
        <w:rPr>
          <w:sz w:val="24"/>
          <w:szCs w:val="24"/>
          <w:lang w:val="es-MX"/>
        </w:rPr>
        <w:t xml:space="preserve">con las operaciones financieras </w:t>
      </w:r>
      <w:r w:rsidR="00BB7715">
        <w:rPr>
          <w:sz w:val="24"/>
          <w:szCs w:val="24"/>
          <w:lang w:val="es-MX"/>
        </w:rPr>
        <w:t xml:space="preserve">de las entidades de este giro. </w:t>
      </w:r>
      <w:r w:rsidR="00024BC8">
        <w:rPr>
          <w:sz w:val="24"/>
          <w:szCs w:val="24"/>
          <w:lang w:val="es-MX"/>
        </w:rPr>
        <w:t>Además será de entrenamiento, ya que llevarán a la práctica todos los conocimientos adquiridos.</w:t>
      </w:r>
    </w:p>
    <w:p w:rsidR="00024BC8" w:rsidRDefault="00024BC8" w:rsidP="00024BC8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024BC8" w:rsidRDefault="002C5EE3" w:rsidP="00024BC8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Importancia de la c</w:t>
      </w:r>
      <w:r w:rsidR="00024BC8">
        <w:rPr>
          <w:sz w:val="24"/>
          <w:szCs w:val="24"/>
          <w:lang w:val="es-MX"/>
        </w:rPr>
        <w:t>ontabilidad:</w:t>
      </w:r>
    </w:p>
    <w:p w:rsidR="00024BC8" w:rsidRDefault="00024BC8" w:rsidP="00024BC8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Concepto</w:t>
      </w:r>
    </w:p>
    <w:p w:rsidR="00024BC8" w:rsidRDefault="002C5EE3" w:rsidP="00024BC8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Objetivos</w:t>
      </w:r>
    </w:p>
    <w:p w:rsidR="002C5EE3" w:rsidRDefault="002C5EE3" w:rsidP="00024BC8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Entidad económica</w:t>
      </w:r>
    </w:p>
    <w:p w:rsidR="00DC7C76" w:rsidRDefault="00DC7C76" w:rsidP="00DC7C76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024BC8" w:rsidRDefault="002C5EE3" w:rsidP="00024BC8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Clasificación de la contabilidad</w:t>
      </w:r>
      <w:r w:rsidR="00024BC8">
        <w:rPr>
          <w:sz w:val="24"/>
          <w:szCs w:val="24"/>
          <w:lang w:val="es-MX"/>
        </w:rPr>
        <w:t>:</w:t>
      </w:r>
    </w:p>
    <w:p w:rsidR="00024BC8" w:rsidRDefault="002C5EE3" w:rsidP="00024BC8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 financiera</w:t>
      </w:r>
    </w:p>
    <w:p w:rsidR="00024BC8" w:rsidRDefault="006C128B" w:rsidP="006C128B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</w:t>
      </w:r>
      <w:r w:rsidR="002C5EE3">
        <w:rPr>
          <w:sz w:val="24"/>
          <w:szCs w:val="24"/>
          <w:lang w:val="es-MX"/>
        </w:rPr>
        <w:t xml:space="preserve"> administrativa</w:t>
      </w:r>
    </w:p>
    <w:p w:rsidR="006C128B" w:rsidRDefault="002C5EE3" w:rsidP="006C128B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 de costos</w:t>
      </w:r>
    </w:p>
    <w:p w:rsidR="002C5EE3" w:rsidRDefault="002C5EE3" w:rsidP="002C5EE3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</w:t>
      </w:r>
      <w:r>
        <w:rPr>
          <w:sz w:val="24"/>
          <w:szCs w:val="24"/>
          <w:lang w:val="es-MX"/>
        </w:rPr>
        <w:t xml:space="preserve"> fiscal</w:t>
      </w:r>
    </w:p>
    <w:p w:rsidR="002C5EE3" w:rsidRDefault="002C5EE3" w:rsidP="002C5EE3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Contabilidad</w:t>
      </w:r>
      <w:r>
        <w:rPr>
          <w:sz w:val="24"/>
          <w:szCs w:val="24"/>
          <w:lang w:val="es-MX"/>
        </w:rPr>
        <w:t xml:space="preserve"> gubernamental</w:t>
      </w:r>
    </w:p>
    <w:p w:rsidR="00DC7C76" w:rsidRPr="006C128B" w:rsidRDefault="00DC7C76" w:rsidP="00DC7C76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024BC8" w:rsidRDefault="002C5EE3" w:rsidP="00024BC8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Normas de Información Financiera</w:t>
      </w:r>
    </w:p>
    <w:p w:rsidR="00613F95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>Postulados básicos del Sistema de Información Contable (NIF- A2).</w:t>
      </w:r>
    </w:p>
    <w:p w:rsidR="00613F95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>Necesidades de los Usuarios y Objetivo de los Estados Financieros Básicos (NIF- A3).</w:t>
      </w:r>
    </w:p>
    <w:p w:rsidR="00613F95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>Características Cualitativas de los Estados Financieros (NIF- A4).</w:t>
      </w:r>
    </w:p>
    <w:p w:rsidR="00613F95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>Elementos Básicos de los Estados Financieros (NIF- A5).</w:t>
      </w:r>
    </w:p>
    <w:p w:rsidR="00613F95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>Criterios generales de reconocimiento y valuación de los elementos de los estados financieros (NIF- A6).</w:t>
      </w:r>
    </w:p>
    <w:p w:rsidR="00613F95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>Criterios generales de presentación y revelación de los elementos de los estados financieros (NIF- A7).</w:t>
      </w:r>
    </w:p>
    <w:p w:rsidR="00E86EDB" w:rsidRPr="00613F95" w:rsidRDefault="00613F95" w:rsidP="00613F95">
      <w:pPr>
        <w:pStyle w:val="Prrafodelista"/>
        <w:numPr>
          <w:ilvl w:val="0"/>
          <w:numId w:val="7"/>
        </w:numPr>
        <w:spacing w:line="240" w:lineRule="auto"/>
        <w:ind w:left="993" w:firstLine="0"/>
        <w:rPr>
          <w:sz w:val="24"/>
          <w:szCs w:val="24"/>
          <w:lang w:val="es-MX"/>
        </w:rPr>
      </w:pPr>
      <w:r w:rsidRPr="00613F95">
        <w:rPr>
          <w:sz w:val="24"/>
          <w:szCs w:val="24"/>
          <w:lang w:val="es-MX"/>
        </w:rPr>
        <w:t xml:space="preserve">Bases para la Aplicación de la Norma Supletoria en Ausencia de NIF </w:t>
      </w:r>
      <w:r>
        <w:rPr>
          <w:sz w:val="24"/>
          <w:szCs w:val="24"/>
          <w:lang w:val="es-MX"/>
        </w:rPr>
        <w:t xml:space="preserve">    </w:t>
      </w:r>
      <w:r w:rsidRPr="00613F95">
        <w:rPr>
          <w:sz w:val="24"/>
          <w:szCs w:val="24"/>
          <w:lang w:val="es-MX"/>
        </w:rPr>
        <w:t xml:space="preserve">particulares. </w:t>
      </w:r>
      <w:r w:rsidR="00E86EDB" w:rsidRPr="00613F95">
        <w:rPr>
          <w:sz w:val="24"/>
          <w:szCs w:val="24"/>
          <w:lang w:val="es-MX"/>
        </w:rPr>
        <w:br w:type="page"/>
      </w:r>
    </w:p>
    <w:p w:rsidR="00E86EDB" w:rsidRDefault="00E86EDB" w:rsidP="00E86EDB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E86EDB" w:rsidRPr="00EB6CA5" w:rsidRDefault="00E86EDB" w:rsidP="00E86EDB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E86EDB" w:rsidRDefault="00E86EDB" w:rsidP="00E86EDB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El presente guión explicativo tiene por objeto informar </w:t>
      </w:r>
      <w:r w:rsidR="00A739BF">
        <w:rPr>
          <w:sz w:val="24"/>
          <w:szCs w:val="24"/>
          <w:lang w:val="es-MX"/>
        </w:rPr>
        <w:t>la forma</w:t>
      </w:r>
      <w:r>
        <w:rPr>
          <w:sz w:val="24"/>
          <w:szCs w:val="24"/>
          <w:lang w:val="es-MX"/>
        </w:rPr>
        <w:t xml:space="preserve"> en la cual se utilizará el material </w:t>
      </w:r>
      <w:r w:rsidR="00A739BF">
        <w:rPr>
          <w:sz w:val="24"/>
          <w:szCs w:val="24"/>
          <w:lang w:val="es-MX"/>
        </w:rPr>
        <w:t>didáctico y</w:t>
      </w:r>
      <w:r>
        <w:rPr>
          <w:sz w:val="24"/>
          <w:szCs w:val="24"/>
          <w:lang w:val="es-MX"/>
        </w:rPr>
        <w:t xml:space="preserve"> de esta manera poder establecer los objetivos y el contenido de las unidades en que está compuesto el siguie</w:t>
      </w:r>
      <w:r w:rsidR="008F6FBD">
        <w:rPr>
          <w:sz w:val="24"/>
          <w:szCs w:val="24"/>
          <w:lang w:val="es-MX"/>
        </w:rPr>
        <w:t>nte curso de CONTABILIDAD</w:t>
      </w:r>
      <w:r>
        <w:rPr>
          <w:sz w:val="24"/>
          <w:szCs w:val="24"/>
          <w:lang w:val="es-MX"/>
        </w:rPr>
        <w:t>.</w:t>
      </w:r>
    </w:p>
    <w:p w:rsidR="00E86EDB" w:rsidRDefault="00E86EDB" w:rsidP="00E86EDB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Para lo cual el materi</w:t>
      </w:r>
      <w:r w:rsidR="008F6FBD">
        <w:rPr>
          <w:sz w:val="24"/>
          <w:szCs w:val="24"/>
          <w:lang w:val="es-MX"/>
        </w:rPr>
        <w:t>al didáctico se divide en tres</w:t>
      </w:r>
      <w:r>
        <w:rPr>
          <w:sz w:val="24"/>
          <w:szCs w:val="24"/>
          <w:lang w:val="es-MX"/>
        </w:rPr>
        <w:t xml:space="preserve"> bloques o apartados:</w:t>
      </w:r>
    </w:p>
    <w:p w:rsidR="00E86EDB" w:rsidRDefault="008F6FBD" w:rsidP="00E86EDB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1.- De la diapositiva 3 a la 10</w:t>
      </w:r>
      <w:r w:rsidR="00E86EDB">
        <w:rPr>
          <w:sz w:val="24"/>
          <w:szCs w:val="24"/>
          <w:lang w:val="es-MX"/>
        </w:rPr>
        <w:t xml:space="preserve"> se refieren a </w:t>
      </w:r>
      <w:r w:rsidR="00A739BF">
        <w:rPr>
          <w:sz w:val="24"/>
          <w:szCs w:val="24"/>
          <w:lang w:val="es-MX"/>
        </w:rPr>
        <w:t xml:space="preserve">la importancia de la contabilidad, ¿Qué es </w:t>
      </w:r>
      <w:r w:rsidR="00E86EDB">
        <w:rPr>
          <w:sz w:val="24"/>
          <w:szCs w:val="24"/>
          <w:lang w:val="es-MX"/>
        </w:rPr>
        <w:t xml:space="preserve">contabilidad?, </w:t>
      </w:r>
      <w:r w:rsidR="00A739BF">
        <w:rPr>
          <w:sz w:val="24"/>
          <w:szCs w:val="24"/>
          <w:lang w:val="es-MX"/>
        </w:rPr>
        <w:t xml:space="preserve">a través de un esquema, sus objetivos </w:t>
      </w:r>
      <w:r w:rsidR="00B706FA">
        <w:rPr>
          <w:sz w:val="24"/>
          <w:szCs w:val="24"/>
          <w:lang w:val="es-MX"/>
        </w:rPr>
        <w:t xml:space="preserve">y la </w:t>
      </w:r>
      <w:r w:rsidR="00A739BF">
        <w:rPr>
          <w:sz w:val="24"/>
          <w:szCs w:val="24"/>
          <w:lang w:val="es-MX"/>
        </w:rPr>
        <w:t>En</w:t>
      </w:r>
      <w:bookmarkStart w:id="0" w:name="_GoBack"/>
      <w:bookmarkEnd w:id="0"/>
      <w:r w:rsidR="00A739BF">
        <w:rPr>
          <w:sz w:val="24"/>
          <w:szCs w:val="24"/>
          <w:lang w:val="es-MX"/>
        </w:rPr>
        <w:t>tidad Económica (CINIF), a través de un diagrama</w:t>
      </w:r>
      <w:r w:rsidR="00B706FA">
        <w:rPr>
          <w:sz w:val="24"/>
          <w:szCs w:val="24"/>
          <w:lang w:val="es-MX"/>
        </w:rPr>
        <w:t xml:space="preserve"> a fin de que el alumno pueda identificar de una manera general que la contabilidad es una herramienta fundamental de la administración en los establecimientos de alimentos y bebidas turísticos.</w:t>
      </w:r>
    </w:p>
    <w:p w:rsidR="007A36DC" w:rsidRPr="00493704" w:rsidRDefault="008F6FBD" w:rsidP="00493704">
      <w:pPr>
        <w:spacing w:line="240" w:lineRule="auto"/>
        <w:jc w:val="both"/>
        <w:rPr>
          <w:lang w:val="es-MX"/>
        </w:rPr>
      </w:pPr>
      <w:r>
        <w:rPr>
          <w:sz w:val="24"/>
          <w:szCs w:val="24"/>
          <w:lang w:val="es-MX"/>
        </w:rPr>
        <w:t>2.- De la diapositiva 11</w:t>
      </w:r>
      <w:r w:rsidR="00B706FA">
        <w:rPr>
          <w:sz w:val="24"/>
          <w:szCs w:val="24"/>
          <w:lang w:val="es-MX"/>
        </w:rPr>
        <w:t xml:space="preserve"> a la </w:t>
      </w:r>
      <w:r>
        <w:rPr>
          <w:sz w:val="24"/>
          <w:szCs w:val="24"/>
          <w:lang w:val="es-MX"/>
        </w:rPr>
        <w:t>17</w:t>
      </w:r>
      <w:r w:rsidR="00A739BF">
        <w:rPr>
          <w:sz w:val="24"/>
          <w:szCs w:val="24"/>
          <w:lang w:val="es-MX"/>
        </w:rPr>
        <w:t xml:space="preserve"> nos referimos a la</w:t>
      </w:r>
      <w:r w:rsidR="00E43879">
        <w:rPr>
          <w:sz w:val="24"/>
          <w:szCs w:val="24"/>
          <w:lang w:val="es-MX"/>
        </w:rPr>
        <w:t xml:space="preserve"> </w:t>
      </w:r>
      <w:r w:rsidR="000555F8">
        <w:rPr>
          <w:sz w:val="24"/>
          <w:szCs w:val="24"/>
          <w:lang w:val="es-MX"/>
        </w:rPr>
        <w:t>clasificación de la contabilidad la cual</w:t>
      </w:r>
      <w:r w:rsidR="000555F8" w:rsidRPr="000555F8">
        <w:rPr>
          <w:rFonts w:ascii="Arial" w:hAnsi="Arial" w:cs="Arial"/>
          <w:color w:val="000000" w:themeColor="text1"/>
          <w:kern w:val="24"/>
          <w:sz w:val="48"/>
          <w:szCs w:val="48"/>
          <w:lang w:val="es-MX" w:eastAsia="es-MX"/>
        </w:rPr>
        <w:t xml:space="preserve"> </w:t>
      </w:r>
      <w:r w:rsidR="000555F8">
        <w:rPr>
          <w:sz w:val="24"/>
          <w:szCs w:val="24"/>
          <w:lang w:val="es-MX"/>
        </w:rPr>
        <w:t xml:space="preserve">también es </w:t>
      </w:r>
      <w:r w:rsidR="000555F8" w:rsidRPr="000555F8">
        <w:rPr>
          <w:sz w:val="24"/>
          <w:szCs w:val="24"/>
          <w:lang w:val="es-MX"/>
        </w:rPr>
        <w:t>llama el lenguaje de los negocios. En cada tipo de negocio existen intereses distintos, es necesario preparar y presentar diferentes tipos de información que satisfaga a quienes la usan.</w:t>
      </w:r>
      <w:r w:rsidR="00493704">
        <w:rPr>
          <w:lang w:val="es-MX"/>
        </w:rPr>
        <w:t xml:space="preserve"> </w:t>
      </w:r>
      <w:r w:rsidR="000555F8" w:rsidRPr="000555F8">
        <w:rPr>
          <w:sz w:val="24"/>
          <w:szCs w:val="24"/>
          <w:lang w:val="es-MX"/>
        </w:rPr>
        <w:t xml:space="preserve">Al adecuarse a esas necesidades y satisfacerlas, la contabilidad adopta una serie de facetas o tipos de información o de contabilidad. De entre esas facetas se destacan las siguientes: </w:t>
      </w:r>
      <w:r w:rsidR="000555F8">
        <w:rPr>
          <w:sz w:val="24"/>
          <w:szCs w:val="24"/>
          <w:lang w:val="es-MX"/>
        </w:rPr>
        <w:t xml:space="preserve">la contabilidad financiera, administrativa, </w:t>
      </w:r>
      <w:r w:rsidR="000555F8">
        <w:rPr>
          <w:sz w:val="24"/>
          <w:szCs w:val="24"/>
          <w:lang w:val="es-MX"/>
        </w:rPr>
        <w:t>de costos</w:t>
      </w:r>
      <w:r w:rsidR="000555F8">
        <w:rPr>
          <w:sz w:val="24"/>
          <w:szCs w:val="24"/>
          <w:lang w:val="es-MX"/>
        </w:rPr>
        <w:t xml:space="preserve">, </w:t>
      </w:r>
      <w:r w:rsidR="000555F8">
        <w:rPr>
          <w:sz w:val="24"/>
          <w:szCs w:val="24"/>
          <w:lang w:val="es-MX"/>
        </w:rPr>
        <w:t>fiscal</w:t>
      </w:r>
      <w:r w:rsidR="000555F8">
        <w:rPr>
          <w:sz w:val="24"/>
          <w:szCs w:val="24"/>
          <w:lang w:val="es-MX"/>
        </w:rPr>
        <w:t xml:space="preserve"> y gubernamental</w:t>
      </w:r>
      <w:r w:rsidR="00493704">
        <w:rPr>
          <w:sz w:val="24"/>
          <w:szCs w:val="24"/>
          <w:lang w:val="es-MX"/>
        </w:rPr>
        <w:t xml:space="preserve"> </w:t>
      </w:r>
      <w:r w:rsidR="00E43879">
        <w:rPr>
          <w:sz w:val="24"/>
          <w:szCs w:val="24"/>
          <w:lang w:val="es-MX"/>
        </w:rPr>
        <w:t xml:space="preserve">a fin de que el alumno pueda comprender y entender mejor </w:t>
      </w:r>
      <w:r w:rsidR="007A36DC">
        <w:rPr>
          <w:sz w:val="24"/>
          <w:szCs w:val="24"/>
          <w:lang w:val="es-MX"/>
        </w:rPr>
        <w:t xml:space="preserve">que la contabilidad registra las operaciones realizadas en las empresas turísticas para presentar </w:t>
      </w:r>
      <w:r>
        <w:rPr>
          <w:sz w:val="24"/>
          <w:szCs w:val="24"/>
          <w:lang w:val="es-MX"/>
        </w:rPr>
        <w:t>información a</w:t>
      </w:r>
      <w:r w:rsidR="007A36DC">
        <w:rPr>
          <w:sz w:val="24"/>
          <w:szCs w:val="24"/>
          <w:lang w:val="es-MX"/>
        </w:rPr>
        <w:t xml:space="preserve"> través de los estados financieros y tomar las mejores decisiones.</w:t>
      </w:r>
    </w:p>
    <w:p w:rsidR="00A62B99" w:rsidRDefault="000356CD" w:rsidP="00A62B99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3.- D</w:t>
      </w:r>
      <w:r w:rsidR="008F6FBD">
        <w:rPr>
          <w:sz w:val="24"/>
          <w:szCs w:val="24"/>
          <w:lang w:val="es-MX"/>
        </w:rPr>
        <w:t>e la dispositiva 18 a la 37</w:t>
      </w:r>
      <w:r w:rsidR="007A36DC">
        <w:rPr>
          <w:sz w:val="24"/>
          <w:szCs w:val="24"/>
          <w:lang w:val="es-MX"/>
        </w:rPr>
        <w:t xml:space="preserve"> se refieren a </w:t>
      </w:r>
      <w:r w:rsidR="00493704">
        <w:rPr>
          <w:sz w:val="24"/>
          <w:szCs w:val="24"/>
          <w:lang w:val="es-MX"/>
        </w:rPr>
        <w:t>las Normas de Información F</w:t>
      </w:r>
      <w:r>
        <w:rPr>
          <w:sz w:val="24"/>
          <w:szCs w:val="24"/>
          <w:lang w:val="es-MX"/>
        </w:rPr>
        <w:t>inanciera</w:t>
      </w:r>
      <w:r w:rsidR="007A36DC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 xml:space="preserve">a través del nuevo organismo del </w:t>
      </w:r>
      <w:r w:rsidR="00493704">
        <w:rPr>
          <w:sz w:val="24"/>
          <w:szCs w:val="24"/>
          <w:lang w:val="es-MX"/>
        </w:rPr>
        <w:t>Consejo Mexicano para la I</w:t>
      </w:r>
      <w:r>
        <w:rPr>
          <w:sz w:val="24"/>
          <w:szCs w:val="24"/>
          <w:lang w:val="es-MX"/>
        </w:rPr>
        <w:t>nvestigación</w:t>
      </w:r>
      <w:r w:rsidR="007A36DC">
        <w:rPr>
          <w:sz w:val="24"/>
          <w:szCs w:val="24"/>
          <w:lang w:val="es-MX"/>
        </w:rPr>
        <w:t xml:space="preserve"> </w:t>
      </w:r>
      <w:r w:rsidR="00493704">
        <w:rPr>
          <w:sz w:val="24"/>
          <w:szCs w:val="24"/>
          <w:lang w:val="es-MX"/>
        </w:rPr>
        <w:t>y Desarrollo de Normas de Información F</w:t>
      </w:r>
      <w:r>
        <w:rPr>
          <w:sz w:val="24"/>
          <w:szCs w:val="24"/>
          <w:lang w:val="es-MX"/>
        </w:rPr>
        <w:t xml:space="preserve">inanciera A.C. (CINIF), ya que son los fundamentos que rigen el ambiente baja el cual debe operar el sistema de información contable </w:t>
      </w:r>
      <w:r w:rsidR="00AE463E">
        <w:rPr>
          <w:sz w:val="24"/>
          <w:szCs w:val="24"/>
          <w:lang w:val="es-MX"/>
        </w:rPr>
        <w:t xml:space="preserve">a fin de que el alumno pueda establecer que la </w:t>
      </w:r>
      <w:r w:rsidR="00A62B99">
        <w:rPr>
          <w:sz w:val="24"/>
          <w:szCs w:val="24"/>
          <w:lang w:val="es-MX"/>
        </w:rPr>
        <w:t>función primordial d</w:t>
      </w:r>
      <w:r w:rsidR="00AE463E">
        <w:rPr>
          <w:sz w:val="24"/>
          <w:szCs w:val="24"/>
          <w:lang w:val="es-MX"/>
        </w:rPr>
        <w:t>e la empresa</w:t>
      </w:r>
      <w:r w:rsidR="00A62B99">
        <w:rPr>
          <w:sz w:val="24"/>
          <w:szCs w:val="24"/>
          <w:lang w:val="es-MX"/>
        </w:rPr>
        <w:t xml:space="preserve"> debe regirse por normas y principios para el registro de las operaciones </w:t>
      </w:r>
      <w:r w:rsidR="00543EEF">
        <w:rPr>
          <w:sz w:val="24"/>
          <w:szCs w:val="24"/>
          <w:lang w:val="es-MX"/>
        </w:rPr>
        <w:t xml:space="preserve">financieras </w:t>
      </w:r>
      <w:r w:rsidR="00A62B99">
        <w:rPr>
          <w:sz w:val="24"/>
          <w:szCs w:val="24"/>
          <w:lang w:val="es-MX"/>
        </w:rPr>
        <w:t>que realice cualquier ente económico y de esta manera tener un mejor prestigio en el ramo turístico.</w:t>
      </w:r>
    </w:p>
    <w:p w:rsidR="009C662B" w:rsidRDefault="00A62B99" w:rsidP="009C662B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En </w:t>
      </w:r>
      <w:r w:rsidR="003440F6">
        <w:rPr>
          <w:sz w:val="24"/>
          <w:szCs w:val="24"/>
          <w:lang w:val="es-MX"/>
        </w:rPr>
        <w:t>resumen,</w:t>
      </w:r>
      <w:r>
        <w:rPr>
          <w:sz w:val="24"/>
          <w:szCs w:val="24"/>
          <w:lang w:val="es-MX"/>
        </w:rPr>
        <w:t xml:space="preserve"> podemos decir que el alumno haya c</w:t>
      </w:r>
      <w:r w:rsidR="009337DA">
        <w:rPr>
          <w:sz w:val="24"/>
          <w:szCs w:val="24"/>
          <w:lang w:val="es-MX"/>
        </w:rPr>
        <w:t>omprendido la importancia de la contabilidad, identificando</w:t>
      </w:r>
      <w:r>
        <w:rPr>
          <w:sz w:val="24"/>
          <w:szCs w:val="24"/>
          <w:lang w:val="es-MX"/>
        </w:rPr>
        <w:t xml:space="preserve"> </w:t>
      </w:r>
      <w:r w:rsidR="003440F6">
        <w:rPr>
          <w:sz w:val="24"/>
          <w:szCs w:val="24"/>
          <w:lang w:val="es-MX"/>
        </w:rPr>
        <w:t>su clasificación</w:t>
      </w:r>
      <w:r>
        <w:rPr>
          <w:sz w:val="24"/>
          <w:szCs w:val="24"/>
          <w:lang w:val="es-MX"/>
        </w:rPr>
        <w:t xml:space="preserve">, </w:t>
      </w:r>
      <w:r w:rsidR="009337DA">
        <w:rPr>
          <w:sz w:val="24"/>
          <w:szCs w:val="24"/>
          <w:lang w:val="es-MX"/>
        </w:rPr>
        <w:t>la</w:t>
      </w:r>
      <w:r w:rsidR="003440F6">
        <w:rPr>
          <w:sz w:val="24"/>
          <w:szCs w:val="24"/>
          <w:lang w:val="es-MX"/>
        </w:rPr>
        <w:t>s Normas de I</w:t>
      </w:r>
      <w:r w:rsidR="009337DA">
        <w:rPr>
          <w:sz w:val="24"/>
          <w:szCs w:val="24"/>
          <w:lang w:val="es-MX"/>
        </w:rPr>
        <w:t xml:space="preserve">nformación </w:t>
      </w:r>
      <w:r w:rsidR="003440F6">
        <w:rPr>
          <w:sz w:val="24"/>
          <w:szCs w:val="24"/>
          <w:lang w:val="es-MX"/>
        </w:rPr>
        <w:t>Financiera</w:t>
      </w:r>
      <w:r w:rsidR="009337DA">
        <w:rPr>
          <w:sz w:val="24"/>
          <w:szCs w:val="24"/>
          <w:lang w:val="es-MX"/>
        </w:rPr>
        <w:t xml:space="preserve">, los postulados que la rigen y </w:t>
      </w:r>
      <w:r w:rsidR="009C662B">
        <w:rPr>
          <w:sz w:val="24"/>
          <w:szCs w:val="24"/>
          <w:lang w:val="es-MX"/>
        </w:rPr>
        <w:t>la integración del Marco Conceptual</w:t>
      </w:r>
      <w:r w:rsidR="009337DA">
        <w:rPr>
          <w:sz w:val="24"/>
          <w:szCs w:val="24"/>
          <w:lang w:val="es-MX"/>
        </w:rPr>
        <w:t xml:space="preserve"> </w:t>
      </w:r>
      <w:r w:rsidR="009C662B">
        <w:rPr>
          <w:sz w:val="24"/>
          <w:szCs w:val="24"/>
          <w:lang w:val="es-MX"/>
        </w:rPr>
        <w:t xml:space="preserve">para </w:t>
      </w:r>
      <w:r w:rsidR="009337DA">
        <w:rPr>
          <w:sz w:val="24"/>
          <w:szCs w:val="24"/>
          <w:lang w:val="es-MX"/>
        </w:rPr>
        <w:t xml:space="preserve">que </w:t>
      </w:r>
      <w:r w:rsidR="009C662B" w:rsidRPr="00BE45AC">
        <w:rPr>
          <w:sz w:val="24"/>
          <w:szCs w:val="24"/>
          <w:lang w:val="es-MX"/>
        </w:rPr>
        <w:t>al final de la unidad de competencia con la aplicación de estas</w:t>
      </w:r>
      <w:r w:rsidR="009C662B" w:rsidRPr="00BE45AC">
        <w:rPr>
          <w:sz w:val="24"/>
          <w:szCs w:val="24"/>
          <w:lang w:val="es-MX"/>
        </w:rPr>
        <w:t xml:space="preserve"> normas</w:t>
      </w:r>
      <w:r w:rsidR="009C662B" w:rsidRPr="00BE45AC">
        <w:rPr>
          <w:sz w:val="24"/>
          <w:szCs w:val="24"/>
          <w:lang w:val="es-MX"/>
        </w:rPr>
        <w:t xml:space="preserve"> pueda entender mejor las operaciones financieras de las entidades gastronómicas; ya que la aplicación </w:t>
      </w:r>
      <w:r w:rsidR="009C662B" w:rsidRPr="00BE45AC">
        <w:rPr>
          <w:sz w:val="24"/>
          <w:szCs w:val="24"/>
          <w:lang w:val="es-MX"/>
        </w:rPr>
        <w:t>de la estructura de las NIF</w:t>
      </w:r>
      <w:r w:rsidR="009C662B" w:rsidRPr="00BE45AC">
        <w:rPr>
          <w:sz w:val="24"/>
          <w:szCs w:val="24"/>
          <w:lang w:val="es-MX"/>
        </w:rPr>
        <w:t xml:space="preserve"> es objeto de estudio de esta unidad de aprendizaje en su totalidad.</w:t>
      </w:r>
    </w:p>
    <w:p w:rsidR="009C662B" w:rsidRPr="002A77FD" w:rsidRDefault="009C662B" w:rsidP="002A77FD">
      <w:pPr>
        <w:spacing w:line="240" w:lineRule="auto"/>
        <w:jc w:val="both"/>
        <w:rPr>
          <w:sz w:val="24"/>
          <w:szCs w:val="24"/>
          <w:lang w:val="es-MX"/>
        </w:rPr>
      </w:pPr>
    </w:p>
    <w:sectPr w:rsidR="009C662B" w:rsidRPr="002A77FD" w:rsidSect="00A21E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E3774"/>
    <w:multiLevelType w:val="hybridMultilevel"/>
    <w:tmpl w:val="3042A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2A136A"/>
    <w:multiLevelType w:val="hybridMultilevel"/>
    <w:tmpl w:val="07023C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8886115"/>
    <w:multiLevelType w:val="hybridMultilevel"/>
    <w:tmpl w:val="35E043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706EC2"/>
    <w:multiLevelType w:val="hybridMultilevel"/>
    <w:tmpl w:val="1D7C608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DB3ADE"/>
    <w:multiLevelType w:val="hybridMultilevel"/>
    <w:tmpl w:val="4C3629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5D67308"/>
    <w:multiLevelType w:val="hybridMultilevel"/>
    <w:tmpl w:val="B4BAB5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32B7D9B"/>
    <w:multiLevelType w:val="hybridMultilevel"/>
    <w:tmpl w:val="0228F2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B7715"/>
    <w:rsid w:val="00024BC8"/>
    <w:rsid w:val="000356CD"/>
    <w:rsid w:val="000555F8"/>
    <w:rsid w:val="002A77FD"/>
    <w:rsid w:val="002C5EE3"/>
    <w:rsid w:val="003440F6"/>
    <w:rsid w:val="00493704"/>
    <w:rsid w:val="004E538E"/>
    <w:rsid w:val="00500DC6"/>
    <w:rsid w:val="00543EEF"/>
    <w:rsid w:val="00557240"/>
    <w:rsid w:val="005E4DB8"/>
    <w:rsid w:val="00613F95"/>
    <w:rsid w:val="00663B92"/>
    <w:rsid w:val="006C128B"/>
    <w:rsid w:val="007A36DC"/>
    <w:rsid w:val="008F6FBD"/>
    <w:rsid w:val="009337DA"/>
    <w:rsid w:val="009C662B"/>
    <w:rsid w:val="00A21EE2"/>
    <w:rsid w:val="00A62B99"/>
    <w:rsid w:val="00A739BF"/>
    <w:rsid w:val="00AE463E"/>
    <w:rsid w:val="00B706FA"/>
    <w:rsid w:val="00B73F0F"/>
    <w:rsid w:val="00B917C9"/>
    <w:rsid w:val="00BB7715"/>
    <w:rsid w:val="00BE45AC"/>
    <w:rsid w:val="00D717A9"/>
    <w:rsid w:val="00DC7C76"/>
    <w:rsid w:val="00E43879"/>
    <w:rsid w:val="00E86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BE627"/>
  <w15:docId w15:val="{1548A52C-95CF-4C83-8EF2-C8646258B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1EE2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BC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555F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03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BF4E4-63A3-4DB0-AA2E-04AE5F373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2</Pages>
  <Words>629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Lulú</dc:creator>
  <cp:keywords/>
  <dc:description/>
  <cp:lastModifiedBy>usuario</cp:lastModifiedBy>
  <cp:revision>24</cp:revision>
  <dcterms:created xsi:type="dcterms:W3CDTF">2011-10-03T17:57:00Z</dcterms:created>
  <dcterms:modified xsi:type="dcterms:W3CDTF">2019-09-29T17:17:00Z</dcterms:modified>
</cp:coreProperties>
</file>