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UNIVE</w:t>
      </w:r>
      <w:r w:rsidR="00161A5D" w:rsidRPr="006609B9">
        <w:rPr>
          <w:rFonts w:ascii="Times New Roman" w:hAnsi="Times New Roman" w:cs="Times New Roman"/>
          <w:b/>
          <w:sz w:val="28"/>
          <w:szCs w:val="28"/>
        </w:rPr>
        <w:t>RSIDAD AUTÓNOMA DEL ESTADO DE MÉ</w:t>
      </w:r>
      <w:r w:rsidRPr="006609B9">
        <w:rPr>
          <w:rFonts w:ascii="Times New Roman" w:hAnsi="Times New Roman" w:cs="Times New Roman"/>
          <w:b/>
          <w:sz w:val="28"/>
          <w:szCs w:val="28"/>
        </w:rPr>
        <w:t>XICO</w:t>
      </w: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PLANTEL “LIC. ADOLFO LÓPEZ MATEOS” DE LA ESCUELA  PREPARATORIA</w:t>
      </w:r>
    </w:p>
    <w:p w:rsidR="00D66C19" w:rsidRPr="006609B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ASIGNATURA</w:t>
      </w: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930C1D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MÉTODOS DE</w:t>
      </w:r>
      <w:r w:rsidR="005432D7" w:rsidRPr="006609B9">
        <w:rPr>
          <w:rFonts w:ascii="Times New Roman" w:hAnsi="Times New Roman" w:cs="Times New Roman"/>
          <w:b/>
          <w:sz w:val="28"/>
          <w:szCs w:val="28"/>
        </w:rPr>
        <w:t xml:space="preserve"> LA INVESTIGACIÓN</w:t>
      </w: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MATERIAL ELECTRÓNICO PROYECTABLE</w:t>
      </w:r>
    </w:p>
    <w:p w:rsidR="00D66C19" w:rsidRPr="006609B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 xml:space="preserve">CD PARA LA PRESENTACIÓN DEL TEMA: </w:t>
      </w: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A854F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“INSTRUMENTOS DE LA INVESTIGACIÓN CIENTÍFICA</w:t>
      </w:r>
      <w:r w:rsidR="00D66C19" w:rsidRPr="006609B9">
        <w:rPr>
          <w:rFonts w:ascii="Times New Roman" w:hAnsi="Times New Roman" w:cs="Times New Roman"/>
          <w:b/>
          <w:sz w:val="28"/>
          <w:szCs w:val="28"/>
        </w:rPr>
        <w:t>”</w:t>
      </w:r>
    </w:p>
    <w:p w:rsidR="00D66C19" w:rsidRPr="006609B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ELABORÓ</w:t>
      </w: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D66C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M. en Ed. SANDRA ARACELI DÍAZ VÁZQUEZ</w:t>
      </w:r>
    </w:p>
    <w:p w:rsidR="00D66C19" w:rsidRPr="006609B9" w:rsidRDefault="00D66C19" w:rsidP="00D66C19">
      <w:pPr>
        <w:rPr>
          <w:rFonts w:ascii="Times New Roman" w:hAnsi="Times New Roman" w:cs="Times New Roman"/>
          <w:b/>
          <w:sz w:val="28"/>
          <w:szCs w:val="28"/>
        </w:rPr>
      </w:pPr>
    </w:p>
    <w:p w:rsidR="00D66C19" w:rsidRPr="006609B9" w:rsidRDefault="00D66C19" w:rsidP="00A854F9">
      <w:pPr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D66C19" w:rsidRPr="006609B9" w:rsidRDefault="004413FC" w:rsidP="00D66C19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t>Toluca, México;</w:t>
      </w:r>
      <w:r w:rsidR="00406488" w:rsidRPr="006609B9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012B4">
        <w:rPr>
          <w:rFonts w:ascii="Times New Roman" w:hAnsi="Times New Roman" w:cs="Times New Roman"/>
          <w:b/>
          <w:sz w:val="28"/>
          <w:szCs w:val="28"/>
        </w:rPr>
        <w:t>octubre</w:t>
      </w:r>
      <w:bookmarkStart w:id="0" w:name="_GoBack"/>
      <w:bookmarkEnd w:id="0"/>
      <w:r w:rsidR="007615B6" w:rsidRPr="006609B9">
        <w:rPr>
          <w:rFonts w:ascii="Times New Roman" w:hAnsi="Times New Roman" w:cs="Times New Roman"/>
          <w:b/>
          <w:sz w:val="28"/>
          <w:szCs w:val="28"/>
        </w:rPr>
        <w:t xml:space="preserve"> de 2015</w:t>
      </w:r>
      <w:r w:rsidR="00D66C19" w:rsidRPr="006609B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6609B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609B9" w:rsidRDefault="006609B9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09B9" w:rsidRDefault="006609B9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Default="00D66C19" w:rsidP="00D66C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lastRenderedPageBreak/>
        <w:t>JUSTIFICACIÓN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3D0C">
        <w:rPr>
          <w:rFonts w:ascii="Times New Roman" w:hAnsi="Times New Roman" w:cs="Times New Roman"/>
          <w:sz w:val="28"/>
          <w:szCs w:val="28"/>
        </w:rPr>
        <w:t>Al incorporarse</w:t>
      </w:r>
      <w:r>
        <w:rPr>
          <w:rFonts w:ascii="Times New Roman" w:hAnsi="Times New Roman" w:cs="Times New Roman"/>
          <w:sz w:val="28"/>
          <w:szCs w:val="28"/>
        </w:rPr>
        <w:t xml:space="preserve"> la UAEM a la Reforma Integral de la Educación Media Superior (RIEMS), el nivel medio superior adopta una propuesta holista de la educación que “busca sensibilizar y hacer consciente al individuo de sus  potencialidades, para conocerse a sí mismo y entender la relación que guarda con su entorno inmediato, asumiendo compromisos y responsabilidades para actuar en la realidad”. (CBU-2009 UAEM)</w:t>
      </w:r>
    </w:p>
    <w:p w:rsidR="001A5A78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 xml:space="preserve">La asignatura de </w:t>
      </w:r>
      <w:r w:rsidR="00FC6D8F">
        <w:rPr>
          <w:rFonts w:ascii="Times New Roman" w:hAnsi="Times New Roman" w:cs="Times New Roman"/>
          <w:i/>
          <w:sz w:val="28"/>
          <w:szCs w:val="28"/>
        </w:rPr>
        <w:t>Métodos de</w:t>
      </w:r>
      <w:r w:rsidR="00AF7791">
        <w:rPr>
          <w:rFonts w:ascii="Times New Roman" w:hAnsi="Times New Roman" w:cs="Times New Roman"/>
          <w:i/>
          <w:sz w:val="28"/>
          <w:szCs w:val="28"/>
        </w:rPr>
        <w:t xml:space="preserve"> la Investigación</w:t>
      </w:r>
      <w:r w:rsidR="009854E5">
        <w:rPr>
          <w:rFonts w:ascii="Times New Roman" w:hAnsi="Times New Roman" w:cs="Times New Roman"/>
          <w:sz w:val="28"/>
          <w:szCs w:val="28"/>
        </w:rPr>
        <w:t xml:space="preserve"> ubicada en el quinto semestre, cuya finalidad es desarrollar en el alumno, competencias metodológicas e investigativas para escuchar, interpretar y emitir mensajes pertinentes en distintos contextos mediante la utilización de medios, instrumentos y herram</w:t>
      </w:r>
      <w:r w:rsidR="00B37071">
        <w:rPr>
          <w:rFonts w:ascii="Times New Roman" w:hAnsi="Times New Roman" w:cs="Times New Roman"/>
          <w:sz w:val="28"/>
          <w:szCs w:val="28"/>
        </w:rPr>
        <w:t xml:space="preserve">ientas apropiadas para </w:t>
      </w:r>
      <w:r w:rsidR="009854E5">
        <w:rPr>
          <w:rFonts w:ascii="Times New Roman" w:hAnsi="Times New Roman" w:cs="Times New Roman"/>
          <w:sz w:val="28"/>
          <w:szCs w:val="28"/>
        </w:rPr>
        <w:t>la investigación, desarrollándose desde un enfoque cualitativo y cuantitativo. Es importante mencionar que la asignatura de Métodos de</w:t>
      </w:r>
      <w:r w:rsidR="002941F4">
        <w:rPr>
          <w:rFonts w:ascii="Times New Roman" w:hAnsi="Times New Roman" w:cs="Times New Roman"/>
          <w:sz w:val="28"/>
          <w:szCs w:val="28"/>
        </w:rPr>
        <w:t xml:space="preserve"> la Investigación, </w:t>
      </w:r>
      <w:r w:rsidR="001A5A78">
        <w:rPr>
          <w:rFonts w:ascii="Times New Roman" w:hAnsi="Times New Roman" w:cs="Times New Roman"/>
          <w:sz w:val="28"/>
          <w:szCs w:val="28"/>
        </w:rPr>
        <w:t xml:space="preserve">tiene como propósito que el alumno </w:t>
      </w:r>
      <w:r w:rsidR="00997932">
        <w:rPr>
          <w:rFonts w:ascii="Times New Roman" w:hAnsi="Times New Roman" w:cs="Times New Roman"/>
          <w:sz w:val="28"/>
          <w:szCs w:val="28"/>
        </w:rPr>
        <w:t xml:space="preserve">debe interpretar su realidad social aportando sus puntos de vista para desarrollar un proyecto con pasos específicos, con la finalidad de que </w:t>
      </w:r>
      <w:r w:rsidR="001A5A78">
        <w:rPr>
          <w:rFonts w:ascii="Times New Roman" w:hAnsi="Times New Roman" w:cs="Times New Roman"/>
          <w:sz w:val="28"/>
          <w:szCs w:val="28"/>
        </w:rPr>
        <w:t>plantee problemáticas que observa en su contexto, para sustentarla considerando otros puntos de vista de manera crítica y reflexiva, a partir de argumentos y procedimientos teórico-metodológicos utilizando las TICs como apoyo para el procesamiento y explicación de la información obtenida, y presentar el reporte de investigación respectivo.</w:t>
      </w:r>
    </w:p>
    <w:p w:rsidR="002A278D" w:rsidRDefault="00D66C19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 xml:space="preserve">El presente material electrónico de </w:t>
      </w:r>
      <w:r w:rsidR="00A854F9">
        <w:rPr>
          <w:rFonts w:ascii="Times New Roman" w:hAnsi="Times New Roman" w:cs="Times New Roman"/>
          <w:b/>
          <w:sz w:val="28"/>
          <w:szCs w:val="28"/>
        </w:rPr>
        <w:t>35</w:t>
      </w:r>
      <w:r w:rsidRPr="00EF149A">
        <w:rPr>
          <w:rFonts w:ascii="Times New Roman" w:hAnsi="Times New Roman" w:cs="Times New Roman"/>
          <w:b/>
          <w:sz w:val="28"/>
          <w:szCs w:val="28"/>
        </w:rPr>
        <w:t xml:space="preserve"> diapositivas </w:t>
      </w:r>
      <w:r w:rsidR="0038720D">
        <w:rPr>
          <w:rFonts w:ascii="Times New Roman" w:hAnsi="Times New Roman" w:cs="Times New Roman"/>
          <w:sz w:val="28"/>
          <w:szCs w:val="28"/>
        </w:rPr>
        <w:t>relacionadas con el tema:</w:t>
      </w:r>
      <w:r w:rsidR="00DF0A33">
        <w:rPr>
          <w:rFonts w:ascii="Times New Roman" w:hAnsi="Times New Roman" w:cs="Times New Roman"/>
          <w:sz w:val="28"/>
          <w:szCs w:val="28"/>
        </w:rPr>
        <w:t xml:space="preserve"> </w:t>
      </w:r>
      <w:r w:rsidR="00A854F9">
        <w:rPr>
          <w:rFonts w:ascii="Times New Roman" w:hAnsi="Times New Roman" w:cs="Times New Roman"/>
          <w:b/>
          <w:i/>
          <w:sz w:val="28"/>
          <w:szCs w:val="28"/>
        </w:rPr>
        <w:t>Instrumentos</w:t>
      </w:r>
      <w:r w:rsidR="007E5E0A">
        <w:rPr>
          <w:rFonts w:ascii="Times New Roman" w:hAnsi="Times New Roman" w:cs="Times New Roman"/>
          <w:b/>
          <w:i/>
          <w:sz w:val="28"/>
          <w:szCs w:val="28"/>
        </w:rPr>
        <w:t xml:space="preserve"> de la Investigación Científica</w:t>
      </w:r>
      <w:r w:rsidRPr="00AF7791">
        <w:rPr>
          <w:rFonts w:ascii="Times New Roman" w:hAnsi="Times New Roman" w:cs="Times New Roman"/>
          <w:sz w:val="28"/>
          <w:szCs w:val="28"/>
        </w:rPr>
        <w:t>,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señalado en el programa de la asignatura de </w:t>
      </w:r>
      <w:r w:rsidR="00FC6D8F">
        <w:rPr>
          <w:rFonts w:ascii="Times New Roman" w:hAnsi="Times New Roman" w:cs="Times New Roman"/>
          <w:i/>
          <w:sz w:val="28"/>
          <w:szCs w:val="28"/>
        </w:rPr>
        <w:t xml:space="preserve">Métodos de la </w:t>
      </w:r>
      <w:r w:rsidR="00AF7791">
        <w:rPr>
          <w:rFonts w:ascii="Times New Roman" w:hAnsi="Times New Roman" w:cs="Times New Roman"/>
          <w:i/>
          <w:sz w:val="28"/>
          <w:szCs w:val="28"/>
        </w:rPr>
        <w:t>Investigación</w:t>
      </w:r>
      <w:r w:rsidRPr="00EF149A">
        <w:rPr>
          <w:rFonts w:ascii="Times New Roman" w:hAnsi="Times New Roman" w:cs="Times New Roman"/>
          <w:sz w:val="28"/>
          <w:szCs w:val="28"/>
        </w:rPr>
        <w:t xml:space="preserve"> de</w:t>
      </w:r>
      <w:r w:rsidR="00FC6D8F">
        <w:rPr>
          <w:rFonts w:ascii="Times New Roman" w:hAnsi="Times New Roman" w:cs="Times New Roman"/>
          <w:sz w:val="28"/>
          <w:szCs w:val="28"/>
        </w:rPr>
        <w:t>l quinto</w:t>
      </w:r>
      <w:r w:rsidRPr="00EF149A">
        <w:rPr>
          <w:rFonts w:ascii="Times New Roman" w:hAnsi="Times New Roman" w:cs="Times New Roman"/>
          <w:sz w:val="28"/>
          <w:szCs w:val="28"/>
        </w:rPr>
        <w:t xml:space="preserve"> semestre, permitirá al profesor con</w:t>
      </w:r>
      <w:r>
        <w:rPr>
          <w:rFonts w:ascii="Times New Roman" w:hAnsi="Times New Roman" w:cs="Times New Roman"/>
          <w:sz w:val="28"/>
          <w:szCs w:val="28"/>
        </w:rPr>
        <w:t>tar con un material de apoyo para su exposición, el cual cuenta con</w:t>
      </w:r>
      <w:r w:rsidRPr="00EF149A">
        <w:rPr>
          <w:rFonts w:ascii="Times New Roman" w:hAnsi="Times New Roman" w:cs="Times New Roman"/>
          <w:sz w:val="28"/>
          <w:szCs w:val="28"/>
        </w:rPr>
        <w:t xml:space="preserve"> información </w:t>
      </w:r>
      <w:r>
        <w:rPr>
          <w:rFonts w:ascii="Times New Roman" w:hAnsi="Times New Roman" w:cs="Times New Roman"/>
          <w:sz w:val="28"/>
          <w:szCs w:val="28"/>
        </w:rPr>
        <w:t xml:space="preserve">novedosa, </w:t>
      </w:r>
      <w:r w:rsidRPr="00EF149A">
        <w:rPr>
          <w:rFonts w:ascii="Times New Roman" w:hAnsi="Times New Roman" w:cs="Times New Roman"/>
          <w:sz w:val="28"/>
          <w:szCs w:val="28"/>
        </w:rPr>
        <w:t>actualizada e imágenes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que despiertan</w:t>
      </w:r>
      <w:r w:rsidRPr="00EF149A">
        <w:rPr>
          <w:rFonts w:ascii="Times New Roman" w:hAnsi="Times New Roman" w:cs="Times New Roman"/>
          <w:color w:val="000000"/>
          <w:sz w:val="28"/>
          <w:szCs w:val="28"/>
        </w:rPr>
        <w:t xml:space="preserve"> el interés y la </w:t>
      </w:r>
      <w:r w:rsidRPr="00EF149A">
        <w:rPr>
          <w:rFonts w:ascii="Times New Roman" w:hAnsi="Times New Roman" w:cs="Times New Roman"/>
          <w:color w:val="000000"/>
          <w:sz w:val="28"/>
          <w:szCs w:val="28"/>
        </w:rPr>
        <w:lastRenderedPageBreak/>
        <w:t>atenc</w:t>
      </w:r>
      <w:r>
        <w:rPr>
          <w:rFonts w:ascii="Times New Roman" w:hAnsi="Times New Roman" w:cs="Times New Roman"/>
          <w:color w:val="000000"/>
          <w:sz w:val="28"/>
          <w:szCs w:val="28"/>
        </w:rPr>
        <w:t>ión del alumno hacia aspectos rela</w:t>
      </w:r>
      <w:r w:rsidR="004E6E90">
        <w:rPr>
          <w:rFonts w:ascii="Times New Roman" w:hAnsi="Times New Roman" w:cs="Times New Roman"/>
          <w:color w:val="000000"/>
          <w:sz w:val="28"/>
          <w:szCs w:val="28"/>
        </w:rPr>
        <w:t>c</w:t>
      </w:r>
      <w:r w:rsidR="007E5E0A">
        <w:rPr>
          <w:rFonts w:ascii="Times New Roman" w:hAnsi="Times New Roman" w:cs="Times New Roman"/>
          <w:color w:val="000000"/>
          <w:sz w:val="28"/>
          <w:szCs w:val="28"/>
        </w:rPr>
        <w:t>ionados con los instrumentos de la</w:t>
      </w:r>
      <w:r w:rsidR="00AF779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F3E68">
        <w:rPr>
          <w:rFonts w:ascii="Times New Roman" w:hAnsi="Times New Roman" w:cs="Times New Roman"/>
          <w:color w:val="000000"/>
          <w:sz w:val="28"/>
          <w:szCs w:val="28"/>
        </w:rPr>
        <w:t>inve</w:t>
      </w:r>
      <w:r w:rsidR="00A854F9">
        <w:rPr>
          <w:rFonts w:ascii="Times New Roman" w:hAnsi="Times New Roman" w:cs="Times New Roman"/>
          <w:color w:val="000000"/>
          <w:sz w:val="28"/>
          <w:szCs w:val="28"/>
        </w:rPr>
        <w:t>stigación</w:t>
      </w:r>
      <w:r w:rsidR="007E5E0A">
        <w:rPr>
          <w:rFonts w:ascii="Times New Roman" w:hAnsi="Times New Roman" w:cs="Times New Roman"/>
          <w:color w:val="000000"/>
          <w:sz w:val="28"/>
          <w:szCs w:val="28"/>
        </w:rPr>
        <w:t xml:space="preserve"> científica</w:t>
      </w:r>
      <w:r w:rsidR="0038720D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7C0F4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A278D">
        <w:rPr>
          <w:rFonts w:ascii="Times New Roman" w:hAnsi="Times New Roman" w:cs="Times New Roman"/>
          <w:color w:val="000000"/>
          <w:sz w:val="28"/>
          <w:szCs w:val="28"/>
        </w:rPr>
        <w:t xml:space="preserve">como es el caso de la encuesta, que es </w:t>
      </w:r>
      <w:r w:rsidR="006E4392">
        <w:rPr>
          <w:rFonts w:ascii="Times New Roman" w:hAnsi="Times New Roman" w:cs="Times New Roman"/>
          <w:color w:val="000000"/>
          <w:sz w:val="28"/>
          <w:szCs w:val="28"/>
        </w:rPr>
        <w:t>una técnica de investigación de campo; para lograr un mayor acopio de información.</w:t>
      </w:r>
    </w:p>
    <w:p w:rsidR="00044E37" w:rsidRDefault="006E4392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Los instrumentos principales de la encuesta son: la entrevista y el cuestionario. El instrumento de la encuesta como herramienta de investigación, puede expresar algo más que datos duros, logra dirigir un mensaje cotidiano y simple sobre el sentir y pensar de un colectivo social.</w:t>
      </w:r>
    </w:p>
    <w:p w:rsidR="006E4392" w:rsidRDefault="006E4392" w:rsidP="00D66C1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La entrevista se basa en un dialogo, dirigido por </w:t>
      </w:r>
      <w:r w:rsidR="002A278D">
        <w:rPr>
          <w:rFonts w:ascii="Times New Roman" w:hAnsi="Times New Roman" w:cs="Times New Roman"/>
          <w:color w:val="000000"/>
          <w:sz w:val="28"/>
          <w:szCs w:val="28"/>
        </w:rPr>
        <w:t xml:space="preserve">el </w:t>
      </w:r>
      <w:r>
        <w:rPr>
          <w:rFonts w:ascii="Times New Roman" w:hAnsi="Times New Roman" w:cs="Times New Roman"/>
          <w:color w:val="000000"/>
          <w:sz w:val="28"/>
          <w:szCs w:val="28"/>
        </w:rPr>
        <w:t>entrevistador, encaminado a obtener información sobre el tema investigado; el dialogo implica, en este caso, diversas interrogaciones planteadas al entrevistado.</w:t>
      </w:r>
    </w:p>
    <w:p w:rsidR="006E4392" w:rsidRDefault="006E4392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El cuestionario está constituido por una serie de preguntas dirigidas a obtener información precisa entorno a un tópico específico. Se diferencia de la entrevista básicamente por la posible ausencia del entrevistador.</w:t>
      </w: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044E37" w:rsidRDefault="00044E37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ED5D78" w:rsidRDefault="00ED5D78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4E4BA3" w:rsidRPr="00381C3E" w:rsidRDefault="004E4BA3" w:rsidP="00D66C19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s-AR"/>
        </w:rPr>
      </w:pPr>
    </w:p>
    <w:p w:rsidR="00D66C19" w:rsidRPr="00EF149A" w:rsidRDefault="00D66C19" w:rsidP="002033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lastRenderedPageBreak/>
        <w:t>GUÍA DE USO DEL MATERIAL ELECTRÓNICO CD</w:t>
      </w:r>
    </w:p>
    <w:p w:rsidR="00D66C19" w:rsidRDefault="00D66C19" w:rsidP="002033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49A">
        <w:rPr>
          <w:rFonts w:ascii="Times New Roman" w:hAnsi="Times New Roman" w:cs="Times New Roman"/>
          <w:b/>
          <w:sz w:val="28"/>
          <w:szCs w:val="28"/>
        </w:rPr>
        <w:t xml:space="preserve"> PARA COMPUTADORA Y  PROYECTABLE</w:t>
      </w:r>
    </w:p>
    <w:p w:rsidR="00203392" w:rsidRPr="00EF149A" w:rsidRDefault="00203392" w:rsidP="002033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C19" w:rsidRPr="00EF149A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149A">
        <w:rPr>
          <w:rFonts w:ascii="Times New Roman" w:hAnsi="Times New Roman" w:cs="Times New Roman"/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EF149A">
        <w:rPr>
          <w:rFonts w:ascii="Times New Roman" w:hAnsi="Times New Roman" w:cs="Times New Roman"/>
          <w:b/>
          <w:i/>
          <w:sz w:val="28"/>
          <w:szCs w:val="28"/>
        </w:rPr>
        <w:t xml:space="preserve">Sesión: </w:t>
      </w:r>
    </w:p>
    <w:p w:rsidR="00D66C19" w:rsidRDefault="00D66C19" w:rsidP="00D66C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5D00">
        <w:rPr>
          <w:rFonts w:ascii="Times New Roman" w:hAnsi="Times New Roman" w:cs="Times New Roman"/>
          <w:sz w:val="28"/>
          <w:szCs w:val="28"/>
        </w:rPr>
        <w:t>El profesor inici</w:t>
      </w:r>
      <w:r w:rsidR="00381C3E">
        <w:rPr>
          <w:rFonts w:ascii="Times New Roman" w:hAnsi="Times New Roman" w:cs="Times New Roman"/>
          <w:sz w:val="28"/>
          <w:szCs w:val="28"/>
        </w:rPr>
        <w:t>ará pre</w:t>
      </w:r>
      <w:r w:rsidR="00701015">
        <w:rPr>
          <w:rFonts w:ascii="Times New Roman" w:hAnsi="Times New Roman" w:cs="Times New Roman"/>
          <w:sz w:val="28"/>
          <w:szCs w:val="28"/>
        </w:rPr>
        <w:t>guntando ¿Qué es la</w:t>
      </w:r>
      <w:r w:rsidR="00E61390">
        <w:rPr>
          <w:rFonts w:ascii="Times New Roman" w:hAnsi="Times New Roman" w:cs="Times New Roman"/>
          <w:sz w:val="28"/>
          <w:szCs w:val="28"/>
        </w:rPr>
        <w:t xml:space="preserve"> Encuesta</w:t>
      </w:r>
      <w:r w:rsidRPr="00EF5D00">
        <w:rPr>
          <w:rFonts w:ascii="Times New Roman" w:hAnsi="Times New Roman" w:cs="Times New Roman"/>
          <w:sz w:val="28"/>
          <w:szCs w:val="28"/>
        </w:rPr>
        <w:t>?</w:t>
      </w:r>
      <w:r w:rsidR="006F48E4">
        <w:rPr>
          <w:rFonts w:ascii="Times New Roman" w:hAnsi="Times New Roman" w:cs="Times New Roman"/>
          <w:sz w:val="28"/>
          <w:szCs w:val="28"/>
        </w:rPr>
        <w:t xml:space="preserve">, </w:t>
      </w:r>
      <w:r w:rsidR="00127479">
        <w:rPr>
          <w:rFonts w:ascii="Times New Roman" w:hAnsi="Times New Roman" w:cs="Times New Roman"/>
          <w:sz w:val="28"/>
          <w:szCs w:val="28"/>
        </w:rPr>
        <w:t>¿Cuáles son los Instrumentos de la Encuesta?, ¿Qué es el Cuestionario</w:t>
      </w:r>
      <w:r w:rsidR="00167300">
        <w:rPr>
          <w:rFonts w:ascii="Times New Roman" w:hAnsi="Times New Roman" w:cs="Times New Roman"/>
          <w:sz w:val="28"/>
          <w:szCs w:val="28"/>
        </w:rPr>
        <w:t xml:space="preserve">?, </w:t>
      </w:r>
      <w:r w:rsidR="00127479">
        <w:rPr>
          <w:rFonts w:ascii="Times New Roman" w:hAnsi="Times New Roman" w:cs="Times New Roman"/>
          <w:sz w:val="28"/>
          <w:szCs w:val="28"/>
        </w:rPr>
        <w:t>¿Qué es la Entrevista?</w:t>
      </w:r>
    </w:p>
    <w:p w:rsidR="006F48E4" w:rsidRDefault="00253E04" w:rsidP="00253E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4278">
        <w:rPr>
          <w:rFonts w:ascii="Times New Roman" w:hAnsi="Times New Roman" w:cs="Times New Roman"/>
          <w:sz w:val="28"/>
          <w:szCs w:val="28"/>
        </w:rPr>
        <w:t>Durante la sesión el</w:t>
      </w:r>
      <w:r>
        <w:rPr>
          <w:rFonts w:ascii="Times New Roman" w:hAnsi="Times New Roman" w:cs="Times New Roman"/>
          <w:sz w:val="28"/>
          <w:szCs w:val="28"/>
        </w:rPr>
        <w:t xml:space="preserve"> alumno elaborará un resumen</w:t>
      </w:r>
      <w:r w:rsidRPr="00EB4278">
        <w:rPr>
          <w:rFonts w:ascii="Times New Roman" w:hAnsi="Times New Roman" w:cs="Times New Roman"/>
          <w:sz w:val="28"/>
          <w:szCs w:val="28"/>
        </w:rPr>
        <w:t xml:space="preserve"> donde </w:t>
      </w:r>
      <w:r>
        <w:rPr>
          <w:rFonts w:ascii="Times New Roman" w:hAnsi="Times New Roman" w:cs="Times New Roman"/>
          <w:sz w:val="28"/>
          <w:szCs w:val="28"/>
        </w:rPr>
        <w:t>reúna las ideas principales</w:t>
      </w:r>
      <w:r w:rsidRPr="00EB4278">
        <w:rPr>
          <w:rFonts w:ascii="Times New Roman" w:hAnsi="Times New Roman" w:cs="Times New Roman"/>
          <w:sz w:val="28"/>
          <w:szCs w:val="28"/>
        </w:rPr>
        <w:t xml:space="preserve"> del tema a tratar. Las diapositivas se presentarán en el orden siguiente:</w:t>
      </w:r>
    </w:p>
    <w:p w:rsidR="009D47EA" w:rsidRPr="00253E04" w:rsidRDefault="009D47EA" w:rsidP="00253E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ENCUESTA</w:t>
      </w:r>
    </w:p>
    <w:p w:rsidR="00D66C19" w:rsidRDefault="00127479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Definición de la Encuesta</w:t>
      </w:r>
    </w:p>
    <w:p w:rsidR="00650D94" w:rsidRDefault="00127479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Ventajas y Desventajas de la Encuesta</w:t>
      </w:r>
    </w:p>
    <w:p w:rsidR="00127479" w:rsidRDefault="00284DAB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División de la Encuesta</w:t>
      </w:r>
    </w:p>
    <w:p w:rsidR="00284DAB" w:rsidRDefault="00284DAB" w:rsidP="00284DAB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Por el Propósito</w:t>
      </w:r>
    </w:p>
    <w:p w:rsidR="00F45089" w:rsidRDefault="00F45089" w:rsidP="00F45089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 hechos</w:t>
      </w:r>
    </w:p>
    <w:p w:rsidR="00F45089" w:rsidRDefault="00F45089" w:rsidP="00F45089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 actitudes</w:t>
      </w:r>
    </w:p>
    <w:p w:rsidR="00F45089" w:rsidRDefault="00F45089" w:rsidP="00F45089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 opiniones</w:t>
      </w:r>
    </w:p>
    <w:p w:rsidR="00F45089" w:rsidRDefault="00F45089" w:rsidP="00284DAB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Por el número de personas encuestadas</w:t>
      </w:r>
    </w:p>
    <w:p w:rsidR="00F45089" w:rsidRDefault="00F45089" w:rsidP="00F45089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Encuesta individual o personal</w:t>
      </w:r>
    </w:p>
    <w:p w:rsidR="00F45089" w:rsidRDefault="00F45089" w:rsidP="00F45089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Encuesta colectiva o de grupo</w:t>
      </w:r>
    </w:p>
    <w:p w:rsidR="00F45089" w:rsidRDefault="00F45089" w:rsidP="00284DAB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Por la estructura de la encuesta</w:t>
      </w:r>
    </w:p>
    <w:p w:rsidR="00F45089" w:rsidRDefault="00F45089" w:rsidP="00F45089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Encuesta abierta</w:t>
      </w:r>
    </w:p>
    <w:p w:rsidR="00F45089" w:rsidRDefault="00F45089" w:rsidP="00F45089">
      <w:pPr>
        <w:pStyle w:val="Prrafode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Encuesta cerrada</w:t>
      </w:r>
    </w:p>
    <w:p w:rsidR="00F45089" w:rsidRDefault="00F45089" w:rsidP="00284DAB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Por el número de veces que se aplica la encuesta</w:t>
      </w:r>
    </w:p>
    <w:p w:rsidR="009D47EA" w:rsidRDefault="009D47EA" w:rsidP="009D47EA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Única</w:t>
      </w:r>
    </w:p>
    <w:p w:rsidR="00650D94" w:rsidRDefault="009D47EA" w:rsidP="009D47EA">
      <w:pPr>
        <w:pStyle w:val="Prrafodelista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Repetida</w:t>
      </w:r>
    </w:p>
    <w:p w:rsidR="00C512E1" w:rsidRPr="00C512E1" w:rsidRDefault="00C512E1" w:rsidP="00C512E1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Diferencias entre las Encuestas de Preguntas Abiertas y Preguntas Cerradas</w:t>
      </w:r>
    </w:p>
    <w:p w:rsidR="00DF0E2C" w:rsidRPr="009D47EA" w:rsidRDefault="009D47EA" w:rsidP="009D47E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EL CUESTIONARIO</w:t>
      </w:r>
    </w:p>
    <w:p w:rsidR="009D47EA" w:rsidRDefault="009D47EA" w:rsidP="009D47E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Definición del Cuestionario</w:t>
      </w:r>
    </w:p>
    <w:p w:rsidR="009D47EA" w:rsidRDefault="009D47EA" w:rsidP="009D47E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Ventajas y Desventajas del Cuestionario</w:t>
      </w:r>
    </w:p>
    <w:p w:rsidR="009D47EA" w:rsidRDefault="009D47EA" w:rsidP="009D47EA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Tipos de Preguntas para el Cuestionario</w:t>
      </w:r>
    </w:p>
    <w:p w:rsidR="00C512E1" w:rsidRDefault="00C512E1" w:rsidP="00C512E1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Preguntas Directas</w:t>
      </w:r>
    </w:p>
    <w:p w:rsidR="00C512E1" w:rsidRDefault="00C512E1" w:rsidP="00C512E1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Preguntas Cerradas</w:t>
      </w:r>
    </w:p>
    <w:p w:rsidR="00C512E1" w:rsidRDefault="00C512E1" w:rsidP="00C512E1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Preguntas Semicerradas</w:t>
      </w:r>
    </w:p>
    <w:p w:rsidR="00C512E1" w:rsidRDefault="00C512E1" w:rsidP="00C512E1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Preguntas Abiertas</w:t>
      </w:r>
    </w:p>
    <w:p w:rsidR="009D47EA" w:rsidRDefault="00C512E1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Ejemplo de Tipo de Preguntas</w:t>
      </w:r>
    </w:p>
    <w:p w:rsidR="00C512E1" w:rsidRDefault="00C512E1" w:rsidP="00D66C1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Contenido del Cuestionario</w:t>
      </w:r>
    </w:p>
    <w:p w:rsidR="00C512E1" w:rsidRDefault="00C512E1" w:rsidP="00C51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ENTREVISTA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Definición de la Entrevista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Utilidad de la Entrevista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Ventajas y Desventajas de la Entrevista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Requisitos de la Entrevista</w:t>
      </w:r>
    </w:p>
    <w:p w:rsidR="00C512E1" w:rsidRDefault="00C512E1" w:rsidP="00C512E1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Requisitos que debe tener </w:t>
      </w:r>
      <w:r w:rsidR="0093075B">
        <w:rPr>
          <w:rFonts w:ascii="Times New Roman" w:hAnsi="Times New Roman" w:cs="Times New Roman"/>
          <w:sz w:val="28"/>
          <w:szCs w:val="28"/>
        </w:rPr>
        <w:t>el e</w:t>
      </w:r>
      <w:r>
        <w:rPr>
          <w:rFonts w:ascii="Times New Roman" w:hAnsi="Times New Roman" w:cs="Times New Roman"/>
          <w:sz w:val="28"/>
          <w:szCs w:val="28"/>
        </w:rPr>
        <w:t>ntrevistador</w:t>
      </w:r>
    </w:p>
    <w:p w:rsidR="00C512E1" w:rsidRDefault="0093075B" w:rsidP="00C512E1">
      <w:pPr>
        <w:pStyle w:val="Prrafodelista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Requisitos deseables en el e</w:t>
      </w:r>
      <w:r w:rsidR="00C512E1">
        <w:rPr>
          <w:rFonts w:ascii="Times New Roman" w:hAnsi="Times New Roman" w:cs="Times New Roman"/>
          <w:sz w:val="28"/>
          <w:szCs w:val="28"/>
        </w:rPr>
        <w:t>ntrevistado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Fases de la Entrevista</w:t>
      </w:r>
    </w:p>
    <w:p w:rsidR="0093075B" w:rsidRDefault="0093075B" w:rsidP="0093075B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Preparación de la entrevista</w:t>
      </w:r>
    </w:p>
    <w:p w:rsidR="0093075B" w:rsidRDefault="0093075B" w:rsidP="0093075B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Iniciación de la entrevista</w:t>
      </w:r>
    </w:p>
    <w:p w:rsidR="0093075B" w:rsidRDefault="0093075B" w:rsidP="0093075B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Desarrollo de la entrevista</w:t>
      </w:r>
    </w:p>
    <w:p w:rsidR="0093075B" w:rsidRDefault="0093075B" w:rsidP="0093075B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Registro de la entrevista</w:t>
      </w:r>
    </w:p>
    <w:p w:rsidR="00C512E1" w:rsidRDefault="00C512E1" w:rsidP="00C512E1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Bibliografía</w:t>
      </w:r>
    </w:p>
    <w:p w:rsidR="00044E37" w:rsidRDefault="00C512E1" w:rsidP="004A7946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Mesografía</w:t>
      </w: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Pr="00413542" w:rsidRDefault="00413542" w:rsidP="004135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7946" w:rsidRPr="006609B9" w:rsidRDefault="004A7946" w:rsidP="004A7946">
      <w:pPr>
        <w:spacing w:line="360" w:lineRule="auto"/>
        <w:ind w:left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lastRenderedPageBreak/>
        <w:t>BIBLIOGRAFÍA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Baena Paz, Guillermina. (2003).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Metodología de la Investigación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México. Publicaciones Cultural.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Blaxter, Loraine,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et al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. (2000).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Cómo se hace una investigación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España. Gedisa Editorial.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Contreras Burgos, Ana Eugenia. (2009).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Metodología de la Investigación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Bachillerato. México. ST Editorial.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Garza Mercado, Ario. (1981).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Manual de Técnicas de Investigación para estudiantes de ciencias sociales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. México, El Colegio de México. 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Pichardo Cedeño Bárbara,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et al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. (2011).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Métodos y Técnicas de Investigación II. Libro de Texto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México. UAEM.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Kerlinger Fred, N. (2008).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Investigación del Comportamiento. Métodos de Investigación en Ciencias Sociales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México. McGraw- Hill.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Munch, Lourdes y Ernesto Ángeles. (1996).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Métodos y Técnicas de Investigación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México. Trillas.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Olea Franco, Pedro. (1990).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 xml:space="preserve">Manual de Técnicas de Investigación Documental para la Enseñanza Media. 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México. Esfinge.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Rojas Soriano, Raúl. (1996).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 xml:space="preserve">Guía para realizar Investigaciones Sociales. 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México. Plaza y Valdés.</w:t>
      </w:r>
    </w:p>
    <w:p w:rsidR="005546B8" w:rsidRPr="00AF0F4B" w:rsidRDefault="00AF0F4B" w:rsidP="00AF0F4B">
      <w:pPr>
        <w:numPr>
          <w:ilvl w:val="0"/>
          <w:numId w:val="2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  <w:lang w:val="es-AR"/>
        </w:rPr>
        <w:t xml:space="preserve">Tenorio Bahena, Jorge. (1994). </w:t>
      </w:r>
      <w:r w:rsidRPr="00AF0F4B">
        <w:rPr>
          <w:rFonts w:ascii="Times New Roman" w:hAnsi="Times New Roman" w:cs="Times New Roman"/>
          <w:i/>
          <w:iCs/>
          <w:sz w:val="28"/>
          <w:szCs w:val="28"/>
          <w:lang w:val="es-AR"/>
        </w:rPr>
        <w:t>Técnicas de Investigación Documental</w:t>
      </w:r>
      <w:r w:rsidRPr="00AF0F4B">
        <w:rPr>
          <w:rFonts w:ascii="Times New Roman" w:hAnsi="Times New Roman" w:cs="Times New Roman"/>
          <w:sz w:val="28"/>
          <w:szCs w:val="28"/>
          <w:lang w:val="es-AR"/>
        </w:rPr>
        <w:t>. México. McGraw- Hill.</w:t>
      </w:r>
    </w:p>
    <w:p w:rsidR="00AF0F4B" w:rsidRDefault="00AF0F4B" w:rsidP="00AF0F4B">
      <w:pPr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93075B" w:rsidRDefault="0093075B" w:rsidP="004A7946">
      <w:pPr>
        <w:spacing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93075B" w:rsidRDefault="0093075B" w:rsidP="004A7946">
      <w:pPr>
        <w:spacing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93075B" w:rsidRDefault="0093075B" w:rsidP="004A7946">
      <w:pPr>
        <w:spacing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413542" w:rsidRDefault="00413542" w:rsidP="004A7946">
      <w:pPr>
        <w:spacing w:line="24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DA3D3F" w:rsidRPr="006609B9" w:rsidRDefault="004A7946" w:rsidP="004A7946">
      <w:pPr>
        <w:spacing w:line="240" w:lineRule="auto"/>
        <w:ind w:left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09B9">
        <w:rPr>
          <w:rFonts w:ascii="Times New Roman" w:hAnsi="Times New Roman" w:cs="Times New Roman"/>
          <w:b/>
          <w:sz w:val="28"/>
          <w:szCs w:val="28"/>
        </w:rPr>
        <w:lastRenderedPageBreak/>
        <w:t>MESOGRAFÍA</w:t>
      </w:r>
    </w:p>
    <w:p w:rsidR="005546B8" w:rsidRPr="00AF0F4B" w:rsidRDefault="00AF0F4B" w:rsidP="00AF0F4B">
      <w:pPr>
        <w:numPr>
          <w:ilvl w:val="0"/>
          <w:numId w:val="22"/>
        </w:numPr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</w:rPr>
        <w:t>http://datateca.unad.edu.co/contenidos/109105/seminario%20de%20investigacion%20posgrado/leccin_4__la_encuesta.html</w:t>
      </w:r>
    </w:p>
    <w:p w:rsidR="005546B8" w:rsidRPr="00AF0F4B" w:rsidRDefault="00AF0F4B" w:rsidP="00AF0F4B">
      <w:pPr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</w:rPr>
        <w:t xml:space="preserve">http://cuestionariosadmisistemas.blogspot.mx/2010/11/ventajas-y-desventajas-de-los.html </w:t>
      </w:r>
    </w:p>
    <w:p w:rsidR="005546B8" w:rsidRPr="00AF0F4B" w:rsidRDefault="00AF0F4B" w:rsidP="00AF0F4B">
      <w:pPr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</w:rPr>
        <w:t>http://www.materialesdelengua.org/EXPERIENCIAS/PRENSA/f_entrevista_web.pdf</w:t>
      </w:r>
    </w:p>
    <w:p w:rsidR="005546B8" w:rsidRPr="00AF0F4B" w:rsidRDefault="00AF0F4B" w:rsidP="00AF0F4B">
      <w:pPr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</w:rPr>
        <w:t>http://ec.europa.eu/europeaid/evaluation/methodology/tools/too_itw_whe_es.htm</w:t>
      </w:r>
    </w:p>
    <w:p w:rsidR="005546B8" w:rsidRPr="00AF0F4B" w:rsidRDefault="00AF0F4B" w:rsidP="00AF0F4B">
      <w:pPr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AF0F4B">
        <w:rPr>
          <w:rFonts w:ascii="Times New Roman" w:hAnsi="Times New Roman" w:cs="Times New Roman"/>
          <w:sz w:val="28"/>
          <w:szCs w:val="28"/>
        </w:rPr>
        <w:t>http://www.madrimasd.org/Empleo/ServicioEstrategiaProfesional/ManualOrientacionProfesional/tema8_1.asp#entrevista</w:t>
      </w:r>
    </w:p>
    <w:p w:rsidR="00AF0F4B" w:rsidRDefault="00AF0F4B" w:rsidP="00AF0F4B">
      <w:pPr>
        <w:spacing w:line="240" w:lineRule="auto"/>
        <w:ind w:left="284"/>
        <w:rPr>
          <w:rFonts w:ascii="Times New Roman" w:hAnsi="Times New Roman" w:cs="Times New Roman"/>
          <w:sz w:val="28"/>
          <w:szCs w:val="28"/>
        </w:rPr>
      </w:pPr>
    </w:p>
    <w:p w:rsidR="00AF0F4B" w:rsidRDefault="00AF0F4B" w:rsidP="004A7946">
      <w:pPr>
        <w:spacing w:line="240" w:lineRule="auto"/>
        <w:ind w:left="284"/>
        <w:jc w:val="center"/>
        <w:rPr>
          <w:rFonts w:ascii="Times New Roman" w:hAnsi="Times New Roman" w:cs="Times New Roman"/>
          <w:sz w:val="28"/>
          <w:szCs w:val="28"/>
        </w:rPr>
      </w:pPr>
    </w:p>
    <w:p w:rsidR="00AF0F4B" w:rsidRDefault="00AF0F4B" w:rsidP="004A7946">
      <w:pPr>
        <w:spacing w:line="240" w:lineRule="auto"/>
        <w:ind w:left="284"/>
        <w:jc w:val="center"/>
        <w:rPr>
          <w:rFonts w:ascii="Times New Roman" w:hAnsi="Times New Roman" w:cs="Times New Roman"/>
          <w:sz w:val="28"/>
          <w:szCs w:val="28"/>
        </w:rPr>
      </w:pPr>
    </w:p>
    <w:p w:rsidR="00AF0F4B" w:rsidRDefault="00AF0F4B" w:rsidP="004A7946">
      <w:pPr>
        <w:spacing w:line="240" w:lineRule="auto"/>
        <w:ind w:left="284"/>
        <w:jc w:val="center"/>
        <w:rPr>
          <w:rFonts w:ascii="Times New Roman" w:hAnsi="Times New Roman" w:cs="Times New Roman"/>
          <w:sz w:val="28"/>
          <w:szCs w:val="28"/>
        </w:rPr>
      </w:pPr>
    </w:p>
    <w:p w:rsidR="00DA3D3F" w:rsidRDefault="00DA3D3F" w:rsidP="00DA3D3F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0A5604" w:rsidRDefault="000A5604" w:rsidP="009943BC">
      <w:pPr>
        <w:rPr>
          <w:rFonts w:ascii="Times New Roman" w:hAnsi="Times New Roman" w:cs="Times New Roman"/>
          <w:sz w:val="28"/>
          <w:szCs w:val="28"/>
        </w:rPr>
      </w:pPr>
    </w:p>
    <w:p w:rsidR="009943BC" w:rsidRDefault="009943BC" w:rsidP="009943BC">
      <w:pPr>
        <w:rPr>
          <w:rFonts w:ascii="Times New Roman" w:hAnsi="Times New Roman" w:cs="Times New Roman"/>
          <w:sz w:val="28"/>
          <w:szCs w:val="28"/>
        </w:rPr>
      </w:pPr>
    </w:p>
    <w:p w:rsidR="000A5604" w:rsidRDefault="003D2871" w:rsidP="00B20F3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0F3D" w:rsidRDefault="00B20F3D" w:rsidP="00B20F3D">
      <w:pPr>
        <w:rPr>
          <w:rFonts w:ascii="Times New Roman" w:hAnsi="Times New Roman" w:cs="Times New Roman"/>
          <w:sz w:val="28"/>
          <w:szCs w:val="28"/>
        </w:rPr>
      </w:pPr>
    </w:p>
    <w:p w:rsidR="00235883" w:rsidRPr="00235883" w:rsidRDefault="00235883" w:rsidP="00381C3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35883" w:rsidRPr="00235883" w:rsidSect="0052506A"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mso4F59"/>
      </v:shape>
    </w:pict>
  </w:numPicBullet>
  <w:abstractNum w:abstractNumId="0" w15:restartNumberingAfterBreak="0">
    <w:nsid w:val="02621937"/>
    <w:multiLevelType w:val="hybridMultilevel"/>
    <w:tmpl w:val="21CCEDD8"/>
    <w:lvl w:ilvl="0" w:tplc="37FE958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14010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3C341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7964FD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00EF8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902E07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E6A4DC5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89AE7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24835B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" w15:restartNumberingAfterBreak="0">
    <w:nsid w:val="076718F2"/>
    <w:multiLevelType w:val="hybridMultilevel"/>
    <w:tmpl w:val="57EC9134"/>
    <w:lvl w:ilvl="0" w:tplc="24EA7C2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EBC232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9E6662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CB5895B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E18B1D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C8192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5536945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59CF19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F6CF1B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" w15:restartNumberingAfterBreak="0">
    <w:nsid w:val="0C1C48EE"/>
    <w:multiLevelType w:val="hybridMultilevel"/>
    <w:tmpl w:val="13560F14"/>
    <w:lvl w:ilvl="0" w:tplc="08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EFA0A60"/>
    <w:multiLevelType w:val="hybridMultilevel"/>
    <w:tmpl w:val="63869012"/>
    <w:lvl w:ilvl="0" w:tplc="787814B8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19DEA9C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8D25CE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7D082DC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0F00C06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31E54A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091E215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CE72923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AC22B2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4" w15:restartNumberingAfterBreak="0">
    <w:nsid w:val="246E57CF"/>
    <w:multiLevelType w:val="hybridMultilevel"/>
    <w:tmpl w:val="CCB8680C"/>
    <w:lvl w:ilvl="0" w:tplc="08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28BA3091"/>
    <w:multiLevelType w:val="hybridMultilevel"/>
    <w:tmpl w:val="EC94815E"/>
    <w:lvl w:ilvl="0" w:tplc="9A124652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824A9D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B72702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98EAE1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B986FD9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407EA6F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3324678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4EAC8A9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F4431B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6" w15:restartNumberingAfterBreak="0">
    <w:nsid w:val="296C6044"/>
    <w:multiLevelType w:val="hybridMultilevel"/>
    <w:tmpl w:val="C01A2FFC"/>
    <w:lvl w:ilvl="0" w:tplc="08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 w:val="0"/>
      </w:rPr>
    </w:lvl>
    <w:lvl w:ilvl="1" w:tplc="4922EBE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6A2A838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EE888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50CE0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4EE113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70DE36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16CB34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C44ABD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A039B9"/>
    <w:multiLevelType w:val="hybridMultilevel"/>
    <w:tmpl w:val="39109678"/>
    <w:lvl w:ilvl="0" w:tplc="F1D64EB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FD097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6AF9C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5914AE7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514D0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A64993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B0AEA8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597EA07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5AEF19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8" w15:restartNumberingAfterBreak="0">
    <w:nsid w:val="318F771E"/>
    <w:multiLevelType w:val="hybridMultilevel"/>
    <w:tmpl w:val="20D2A0C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03262E"/>
    <w:multiLevelType w:val="hybridMultilevel"/>
    <w:tmpl w:val="EF345BD6"/>
    <w:lvl w:ilvl="0" w:tplc="08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387517EF"/>
    <w:multiLevelType w:val="hybridMultilevel"/>
    <w:tmpl w:val="DF7667FC"/>
    <w:lvl w:ilvl="0" w:tplc="851AA412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F6E43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1BC260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83CD96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548DC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64013F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F4E8C5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FDFC657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3747E6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1" w15:restartNumberingAfterBreak="0">
    <w:nsid w:val="3A730D29"/>
    <w:multiLevelType w:val="hybridMultilevel"/>
    <w:tmpl w:val="1E366DE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82E5671"/>
    <w:multiLevelType w:val="hybridMultilevel"/>
    <w:tmpl w:val="EB28ED9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1153A4"/>
    <w:multiLevelType w:val="hybridMultilevel"/>
    <w:tmpl w:val="07AA86E8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B1B08D8"/>
    <w:multiLevelType w:val="hybridMultilevel"/>
    <w:tmpl w:val="FFE23BEC"/>
    <w:lvl w:ilvl="0" w:tplc="3898777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470A53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8FAABD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0EA26DC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2E0A929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9C52D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F03A769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C2E4D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780C9B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5" w15:restartNumberingAfterBreak="0">
    <w:nsid w:val="51A90D78"/>
    <w:multiLevelType w:val="hybridMultilevel"/>
    <w:tmpl w:val="DCA6466A"/>
    <w:lvl w:ilvl="0" w:tplc="AC40BAA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F52A69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818DF7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D222F1E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EC0149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84593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804D3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92D0C8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54D92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6" w15:restartNumberingAfterBreak="0">
    <w:nsid w:val="52D90CA0"/>
    <w:multiLevelType w:val="hybridMultilevel"/>
    <w:tmpl w:val="78A25DD2"/>
    <w:lvl w:ilvl="0" w:tplc="080A0003">
      <w:start w:val="1"/>
      <w:numFmt w:val="bullet"/>
      <w:lvlText w:val="o"/>
      <w:lvlJc w:val="left"/>
      <w:pPr>
        <w:tabs>
          <w:tab w:val="num" w:pos="786"/>
        </w:tabs>
        <w:ind w:left="786" w:hanging="360"/>
      </w:pPr>
      <w:rPr>
        <w:rFonts w:ascii="Courier New" w:hAnsi="Courier New" w:cs="Courier New" w:hint="default"/>
      </w:rPr>
    </w:lvl>
    <w:lvl w:ilvl="1" w:tplc="DD50BE86" w:tentative="1">
      <w:start w:val="1"/>
      <w:numFmt w:val="bullet"/>
      <w:lvlText w:val=""/>
      <w:lvlJc w:val="left"/>
      <w:pPr>
        <w:tabs>
          <w:tab w:val="num" w:pos="1506"/>
        </w:tabs>
        <w:ind w:left="1506" w:hanging="360"/>
      </w:pPr>
      <w:rPr>
        <w:rFonts w:ascii="Wingdings" w:hAnsi="Wingdings" w:hint="default"/>
      </w:rPr>
    </w:lvl>
    <w:lvl w:ilvl="2" w:tplc="8B42EB04" w:tentative="1">
      <w:start w:val="1"/>
      <w:numFmt w:val="bullet"/>
      <w:lvlText w:val="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8A32448A" w:tentative="1">
      <w:start w:val="1"/>
      <w:numFmt w:val="bullet"/>
      <w:lvlText w:val="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</w:rPr>
    </w:lvl>
    <w:lvl w:ilvl="4" w:tplc="BB52C714" w:tentative="1">
      <w:start w:val="1"/>
      <w:numFmt w:val="bullet"/>
      <w:lvlText w:val="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</w:rPr>
    </w:lvl>
    <w:lvl w:ilvl="5" w:tplc="F7F638E6" w:tentative="1">
      <w:start w:val="1"/>
      <w:numFmt w:val="bullet"/>
      <w:lvlText w:val="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43966664" w:tentative="1">
      <w:start w:val="1"/>
      <w:numFmt w:val="bullet"/>
      <w:lvlText w:val="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</w:rPr>
    </w:lvl>
    <w:lvl w:ilvl="7" w:tplc="A1805A94" w:tentative="1">
      <w:start w:val="1"/>
      <w:numFmt w:val="bullet"/>
      <w:lvlText w:val="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</w:rPr>
    </w:lvl>
    <w:lvl w:ilvl="8" w:tplc="5AE0D18A" w:tentative="1">
      <w:start w:val="1"/>
      <w:numFmt w:val="bullet"/>
      <w:lvlText w:val="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53134842"/>
    <w:multiLevelType w:val="hybridMultilevel"/>
    <w:tmpl w:val="6F28ECF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6D32B2A"/>
    <w:multiLevelType w:val="hybridMultilevel"/>
    <w:tmpl w:val="89644D5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C871CE"/>
    <w:multiLevelType w:val="hybridMultilevel"/>
    <w:tmpl w:val="7ABC0314"/>
    <w:lvl w:ilvl="0" w:tplc="56D6DC68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AD2F4D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04641E4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35D81E1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4DDC88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9D4790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67A6C8E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BC548A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FFED35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0" w15:restartNumberingAfterBreak="0">
    <w:nsid w:val="5FC427FC"/>
    <w:multiLevelType w:val="hybridMultilevel"/>
    <w:tmpl w:val="686C7C92"/>
    <w:lvl w:ilvl="0" w:tplc="4F10684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842EE8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0AD56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1A2666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8B87E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698BE1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A8463A0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2BE6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168C96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1" w15:restartNumberingAfterBreak="0">
    <w:nsid w:val="63336F80"/>
    <w:multiLevelType w:val="hybridMultilevel"/>
    <w:tmpl w:val="D7EE5484"/>
    <w:lvl w:ilvl="0" w:tplc="080A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466B12"/>
    <w:multiLevelType w:val="hybridMultilevel"/>
    <w:tmpl w:val="D24E80BC"/>
    <w:lvl w:ilvl="0" w:tplc="239EB69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4F2A07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994603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1C7E862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914ECA3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CA3B9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C986F4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ECE23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3E2D9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3" w15:restartNumberingAfterBreak="0">
    <w:nsid w:val="77B065A4"/>
    <w:multiLevelType w:val="hybridMultilevel"/>
    <w:tmpl w:val="31CE24A4"/>
    <w:lvl w:ilvl="0" w:tplc="08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0"/>
  </w:num>
  <w:num w:numId="3">
    <w:abstractNumId w:val="18"/>
  </w:num>
  <w:num w:numId="4">
    <w:abstractNumId w:val="8"/>
  </w:num>
  <w:num w:numId="5">
    <w:abstractNumId w:val="14"/>
  </w:num>
  <w:num w:numId="6">
    <w:abstractNumId w:val="0"/>
  </w:num>
  <w:num w:numId="7">
    <w:abstractNumId w:val="15"/>
  </w:num>
  <w:num w:numId="8">
    <w:abstractNumId w:val="22"/>
  </w:num>
  <w:num w:numId="9">
    <w:abstractNumId w:val="20"/>
  </w:num>
  <w:num w:numId="10">
    <w:abstractNumId w:val="6"/>
  </w:num>
  <w:num w:numId="11">
    <w:abstractNumId w:val="16"/>
  </w:num>
  <w:num w:numId="12">
    <w:abstractNumId w:val="19"/>
  </w:num>
  <w:num w:numId="13">
    <w:abstractNumId w:val="5"/>
  </w:num>
  <w:num w:numId="14">
    <w:abstractNumId w:val="17"/>
  </w:num>
  <w:num w:numId="15">
    <w:abstractNumId w:val="2"/>
  </w:num>
  <w:num w:numId="16">
    <w:abstractNumId w:val="4"/>
  </w:num>
  <w:num w:numId="17">
    <w:abstractNumId w:val="23"/>
  </w:num>
  <w:num w:numId="18">
    <w:abstractNumId w:val="9"/>
  </w:num>
  <w:num w:numId="19">
    <w:abstractNumId w:val="12"/>
  </w:num>
  <w:num w:numId="20">
    <w:abstractNumId w:val="11"/>
  </w:num>
  <w:num w:numId="21">
    <w:abstractNumId w:val="13"/>
  </w:num>
  <w:num w:numId="22">
    <w:abstractNumId w:val="1"/>
  </w:num>
  <w:num w:numId="23">
    <w:abstractNumId w:val="7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F62"/>
    <w:rsid w:val="00031D5C"/>
    <w:rsid w:val="0003390B"/>
    <w:rsid w:val="00044E37"/>
    <w:rsid w:val="000A5604"/>
    <w:rsid w:val="00114078"/>
    <w:rsid w:val="00127479"/>
    <w:rsid w:val="00161A5D"/>
    <w:rsid w:val="00167300"/>
    <w:rsid w:val="001A5A78"/>
    <w:rsid w:val="001B25CE"/>
    <w:rsid w:val="001E5840"/>
    <w:rsid w:val="00203392"/>
    <w:rsid w:val="00215353"/>
    <w:rsid w:val="00235883"/>
    <w:rsid w:val="00253E04"/>
    <w:rsid w:val="00284DAB"/>
    <w:rsid w:val="002941F4"/>
    <w:rsid w:val="002A278D"/>
    <w:rsid w:val="002B182A"/>
    <w:rsid w:val="003652AF"/>
    <w:rsid w:val="00381C3E"/>
    <w:rsid w:val="0038720D"/>
    <w:rsid w:val="003C7BDD"/>
    <w:rsid w:val="003D2871"/>
    <w:rsid w:val="003F479D"/>
    <w:rsid w:val="00406488"/>
    <w:rsid w:val="00413542"/>
    <w:rsid w:val="004413FC"/>
    <w:rsid w:val="004A7946"/>
    <w:rsid w:val="004C6555"/>
    <w:rsid w:val="004E4BA3"/>
    <w:rsid w:val="004E6E90"/>
    <w:rsid w:val="0052506A"/>
    <w:rsid w:val="005432D7"/>
    <w:rsid w:val="005546B8"/>
    <w:rsid w:val="0059171F"/>
    <w:rsid w:val="006012B4"/>
    <w:rsid w:val="00636F26"/>
    <w:rsid w:val="00650D94"/>
    <w:rsid w:val="006609B9"/>
    <w:rsid w:val="006703E2"/>
    <w:rsid w:val="006E4392"/>
    <w:rsid w:val="006F48E4"/>
    <w:rsid w:val="00701015"/>
    <w:rsid w:val="00731F62"/>
    <w:rsid w:val="007615B6"/>
    <w:rsid w:val="007744F6"/>
    <w:rsid w:val="007B7B05"/>
    <w:rsid w:val="007C0F4E"/>
    <w:rsid w:val="007E4C8F"/>
    <w:rsid w:val="007E5E0A"/>
    <w:rsid w:val="008014D8"/>
    <w:rsid w:val="00881F8D"/>
    <w:rsid w:val="008D28AD"/>
    <w:rsid w:val="008D55B8"/>
    <w:rsid w:val="008F6582"/>
    <w:rsid w:val="00905DA5"/>
    <w:rsid w:val="0093075B"/>
    <w:rsid w:val="00930C1D"/>
    <w:rsid w:val="00932358"/>
    <w:rsid w:val="0093246B"/>
    <w:rsid w:val="00935846"/>
    <w:rsid w:val="00942D03"/>
    <w:rsid w:val="009854E5"/>
    <w:rsid w:val="009943BC"/>
    <w:rsid w:val="00997932"/>
    <w:rsid w:val="009B25A5"/>
    <w:rsid w:val="009D47EA"/>
    <w:rsid w:val="00A02EA5"/>
    <w:rsid w:val="00A41816"/>
    <w:rsid w:val="00A4538A"/>
    <w:rsid w:val="00A638E4"/>
    <w:rsid w:val="00A854F9"/>
    <w:rsid w:val="00AB411A"/>
    <w:rsid w:val="00AC05A0"/>
    <w:rsid w:val="00AF0F4B"/>
    <w:rsid w:val="00AF7791"/>
    <w:rsid w:val="00B000C5"/>
    <w:rsid w:val="00B20F3D"/>
    <w:rsid w:val="00B37071"/>
    <w:rsid w:val="00C40F80"/>
    <w:rsid w:val="00C512E1"/>
    <w:rsid w:val="00CD4027"/>
    <w:rsid w:val="00CD7F37"/>
    <w:rsid w:val="00CE3968"/>
    <w:rsid w:val="00CF64A9"/>
    <w:rsid w:val="00D66C19"/>
    <w:rsid w:val="00DA3D3F"/>
    <w:rsid w:val="00DB6B5E"/>
    <w:rsid w:val="00DF0A33"/>
    <w:rsid w:val="00DF0E2C"/>
    <w:rsid w:val="00E61390"/>
    <w:rsid w:val="00E71D83"/>
    <w:rsid w:val="00ED5D78"/>
    <w:rsid w:val="00F37EC0"/>
    <w:rsid w:val="00F44DD0"/>
    <w:rsid w:val="00F45089"/>
    <w:rsid w:val="00F500E4"/>
    <w:rsid w:val="00F87360"/>
    <w:rsid w:val="00FC6D8F"/>
    <w:rsid w:val="00FF3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83094F5-B973-4461-993D-5DD9DD8A9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6C19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6C1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66C19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23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358"/>
    <w:rPr>
      <w:rFonts w:ascii="Tahoma" w:eastAsiaTheme="minorEastAsia" w:hAnsi="Tahoma" w:cs="Tahoma"/>
      <w:sz w:val="16"/>
      <w:szCs w:val="16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0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3686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935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0166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815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5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21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862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1402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9468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919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710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493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8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2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246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29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46534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56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4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67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6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17471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3728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393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5993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4242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468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337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11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7362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181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36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6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9972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4999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543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244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1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1625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7567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64185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27602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5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37313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57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2277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42545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2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3343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205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152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56380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66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9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7359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1379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123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0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21696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996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183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725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7284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03437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0903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3733A-B8C1-4901-9183-3C39694E6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974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Invitado</dc:creator>
  <cp:lastModifiedBy>Sandra Diaz</cp:lastModifiedBy>
  <cp:revision>2</cp:revision>
  <cp:lastPrinted>2015-01-20T01:44:00Z</cp:lastPrinted>
  <dcterms:created xsi:type="dcterms:W3CDTF">2015-09-16T21:07:00Z</dcterms:created>
  <dcterms:modified xsi:type="dcterms:W3CDTF">2015-09-16T21:07:00Z</dcterms:modified>
</cp:coreProperties>
</file>