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t>UNIVE</w:t>
      </w:r>
      <w:r w:rsidR="00161A5D" w:rsidRPr="001B3AD4">
        <w:rPr>
          <w:rFonts w:ascii="Times New Roman" w:hAnsi="Times New Roman" w:cs="Times New Roman"/>
          <w:b/>
          <w:sz w:val="28"/>
          <w:szCs w:val="28"/>
        </w:rPr>
        <w:t>RSIDAD AUTÓNOMA DEL ESTADO DE MÉ</w:t>
      </w:r>
      <w:r w:rsidRPr="001B3AD4">
        <w:rPr>
          <w:rFonts w:ascii="Times New Roman" w:hAnsi="Times New Roman" w:cs="Times New Roman"/>
          <w:b/>
          <w:sz w:val="28"/>
          <w:szCs w:val="28"/>
        </w:rPr>
        <w:t>XICO</w:t>
      </w: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t>PLANTEL “LIC. ADOLFO LÓPEZ MATEOS” DE LA ESCUELA  PREPARATORIA</w:t>
      </w:r>
    </w:p>
    <w:p w:rsidR="00D66C19" w:rsidRPr="001B3AD4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t>ASIGNATURA</w:t>
      </w: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5432D7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t>MEDIOS Y RECURSOS PARA LA INVESTIGACIÓN</w:t>
      </w: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t>MATERIAL ELECTRÓNICO PROYECTABLE</w:t>
      </w:r>
    </w:p>
    <w:p w:rsidR="00D66C19" w:rsidRPr="001B3AD4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t xml:space="preserve">CD PARA LA PRESENTACIÓN DEL TEMA: </w:t>
      </w: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8C2CB7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t>“LOS MEDIOS DE INVESTIGACIÓN</w:t>
      </w:r>
      <w:r w:rsidR="00D66C19" w:rsidRPr="001B3AD4">
        <w:rPr>
          <w:rFonts w:ascii="Times New Roman" w:hAnsi="Times New Roman" w:cs="Times New Roman"/>
          <w:b/>
          <w:sz w:val="28"/>
          <w:szCs w:val="28"/>
        </w:rPr>
        <w:t>”</w:t>
      </w:r>
    </w:p>
    <w:p w:rsidR="00D66C19" w:rsidRPr="001B3AD4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t>ELABORÓ</w:t>
      </w: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t>M. en Ed. SANDRA ARACELI DÍAZ VÁZQUEZ</w:t>
      </w:r>
    </w:p>
    <w:p w:rsidR="00D66C19" w:rsidRPr="001B3AD4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1B3AD4" w:rsidRDefault="00D66C19" w:rsidP="00D66C19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D66C19" w:rsidRDefault="00D86EBF" w:rsidP="00D66C19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Toluca, México;  octubre</w:t>
      </w:r>
      <w:bookmarkStart w:id="0" w:name="_GoBack"/>
      <w:bookmarkEnd w:id="0"/>
      <w:r w:rsidR="008C2CB7" w:rsidRPr="001B3AD4">
        <w:rPr>
          <w:rFonts w:ascii="Times New Roman" w:hAnsi="Times New Roman" w:cs="Times New Roman"/>
          <w:b/>
          <w:sz w:val="28"/>
          <w:szCs w:val="28"/>
        </w:rPr>
        <w:t xml:space="preserve"> de 2015</w:t>
      </w:r>
      <w:r w:rsidR="00D66C19" w:rsidRPr="001B3AD4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1B3AD4" w:rsidRPr="001B3AD4" w:rsidRDefault="001B3AD4" w:rsidP="00D66C19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D66C19" w:rsidRDefault="00D66C19" w:rsidP="00D66C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149A">
        <w:rPr>
          <w:rFonts w:ascii="Times New Roman" w:hAnsi="Times New Roman" w:cs="Times New Roman"/>
          <w:b/>
          <w:sz w:val="28"/>
          <w:szCs w:val="28"/>
        </w:rPr>
        <w:lastRenderedPageBreak/>
        <w:t>JUSTIFICACIÓN</w:t>
      </w:r>
    </w:p>
    <w:p w:rsidR="00D66C19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3D0C">
        <w:rPr>
          <w:rFonts w:ascii="Times New Roman" w:hAnsi="Times New Roman" w:cs="Times New Roman"/>
          <w:sz w:val="28"/>
          <w:szCs w:val="28"/>
        </w:rPr>
        <w:t>Al incorporarse</w:t>
      </w:r>
      <w:r>
        <w:rPr>
          <w:rFonts w:ascii="Times New Roman" w:hAnsi="Times New Roman" w:cs="Times New Roman"/>
          <w:sz w:val="28"/>
          <w:szCs w:val="28"/>
        </w:rPr>
        <w:t xml:space="preserve"> la UAEM a la Reforma Integral de la Educación Media Superior (RIEMS), el nivel medio superior adopta una propuesta holista de la educación que “busca sensibilizar y hacer consciente al individuo de sus  potencialidades, para conocerse a sí mismo y entender la relación que guarda con su entorno inmediato, asumiendo compromisos y responsabilidades para actuar en la realidad”. (CBU-2009 UAEM)</w:t>
      </w:r>
    </w:p>
    <w:p w:rsidR="00861414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149A">
        <w:rPr>
          <w:rFonts w:ascii="Times New Roman" w:hAnsi="Times New Roman" w:cs="Times New Roman"/>
          <w:sz w:val="28"/>
          <w:szCs w:val="28"/>
        </w:rPr>
        <w:t xml:space="preserve">La asignatura de </w:t>
      </w:r>
      <w:r w:rsidR="00AF7791">
        <w:rPr>
          <w:rFonts w:ascii="Times New Roman" w:hAnsi="Times New Roman" w:cs="Times New Roman"/>
          <w:i/>
          <w:sz w:val="28"/>
          <w:szCs w:val="28"/>
        </w:rPr>
        <w:t>Medios y Recursos para la Investigación</w:t>
      </w:r>
      <w:r w:rsidR="0059171F">
        <w:rPr>
          <w:rFonts w:ascii="Times New Roman" w:hAnsi="Times New Roman" w:cs="Times New Roman"/>
          <w:sz w:val="28"/>
          <w:szCs w:val="28"/>
        </w:rPr>
        <w:t xml:space="preserve"> contribuirá al proceso formativo del bachiller universitario en la que aprende a aprender, aprende a hacer y aprende a ser, siendo importante la participación mediadora del docente para que ambos hagan suyos los medios, recursos y procedimientos formales de búsqueda, registro e interpretación de datos y significados que sirvan de sustento teórico para una metodología cuantitativa o cualitativa relacionados con las problemáticas del campo de estudio de las ciencias naturales y sociales. </w:t>
      </w:r>
      <w:r w:rsidR="00861414">
        <w:rPr>
          <w:rFonts w:ascii="Times New Roman" w:hAnsi="Times New Roman" w:cs="Times New Roman"/>
          <w:sz w:val="28"/>
          <w:szCs w:val="28"/>
        </w:rPr>
        <w:t>Esta asignatura tiene como propósito promover en el estudiante una cultura de la investigación que le permita desarrollar conocimientos, habilidades</w:t>
      </w:r>
      <w:r w:rsidR="00CE3968">
        <w:rPr>
          <w:rFonts w:ascii="Times New Roman" w:hAnsi="Times New Roman" w:cs="Times New Roman"/>
          <w:sz w:val="28"/>
          <w:szCs w:val="28"/>
        </w:rPr>
        <w:t xml:space="preserve"> </w:t>
      </w:r>
      <w:r w:rsidR="00861414">
        <w:rPr>
          <w:rFonts w:ascii="Times New Roman" w:hAnsi="Times New Roman" w:cs="Times New Roman"/>
          <w:sz w:val="28"/>
          <w:szCs w:val="28"/>
        </w:rPr>
        <w:t>y actitudes para desarrollar un proceso de indagación a nivel bachillerato, mediante la identificación de problemas susceptibles de ser auscultados, aplicando métodos y técnicas específicas para la selección, organización, análisis de la información y redacción de reportes de investigación de acuerdo al nivel de profundidad de la misma.</w:t>
      </w:r>
    </w:p>
    <w:p w:rsidR="00D324AF" w:rsidRDefault="00D66C19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F149A">
        <w:rPr>
          <w:rFonts w:ascii="Times New Roman" w:hAnsi="Times New Roman" w:cs="Times New Roman"/>
          <w:sz w:val="28"/>
          <w:szCs w:val="28"/>
        </w:rPr>
        <w:t xml:space="preserve">El presente material electrónico de </w:t>
      </w:r>
      <w:r w:rsidR="00110ABC">
        <w:rPr>
          <w:rFonts w:ascii="Times New Roman" w:hAnsi="Times New Roman" w:cs="Times New Roman"/>
          <w:b/>
          <w:sz w:val="28"/>
          <w:szCs w:val="28"/>
        </w:rPr>
        <w:t>40</w:t>
      </w:r>
      <w:r w:rsidRPr="00EF149A">
        <w:rPr>
          <w:rFonts w:ascii="Times New Roman" w:hAnsi="Times New Roman" w:cs="Times New Roman"/>
          <w:b/>
          <w:sz w:val="28"/>
          <w:szCs w:val="28"/>
        </w:rPr>
        <w:t xml:space="preserve"> diapositivas </w:t>
      </w:r>
      <w:r w:rsidR="00D324AF">
        <w:rPr>
          <w:rFonts w:ascii="Times New Roman" w:hAnsi="Times New Roman" w:cs="Times New Roman"/>
          <w:sz w:val="28"/>
          <w:szCs w:val="28"/>
        </w:rPr>
        <w:t xml:space="preserve">relacionadas con el </w:t>
      </w:r>
      <w:r w:rsidR="00D324AF" w:rsidRPr="00D324AF">
        <w:rPr>
          <w:rFonts w:ascii="Times New Roman" w:hAnsi="Times New Roman" w:cs="Times New Roman"/>
          <w:b/>
          <w:sz w:val="28"/>
          <w:szCs w:val="28"/>
        </w:rPr>
        <w:t>Módulo I</w:t>
      </w:r>
      <w:r w:rsidR="004B65EF">
        <w:rPr>
          <w:rFonts w:ascii="Times New Roman" w:hAnsi="Times New Roman" w:cs="Times New Roman"/>
          <w:b/>
          <w:sz w:val="28"/>
          <w:szCs w:val="28"/>
        </w:rPr>
        <w:t>I</w:t>
      </w:r>
      <w:r w:rsidRPr="00EF149A">
        <w:rPr>
          <w:rFonts w:ascii="Times New Roman" w:hAnsi="Times New Roman" w:cs="Times New Roman"/>
          <w:sz w:val="28"/>
          <w:szCs w:val="28"/>
        </w:rPr>
        <w:t xml:space="preserve">: </w:t>
      </w:r>
      <w:r w:rsidR="004B65EF">
        <w:rPr>
          <w:rFonts w:ascii="Times New Roman" w:hAnsi="Times New Roman" w:cs="Times New Roman"/>
          <w:b/>
          <w:i/>
          <w:sz w:val="28"/>
          <w:szCs w:val="28"/>
        </w:rPr>
        <w:t>Los Medios de Investigación</w:t>
      </w:r>
      <w:r w:rsidRPr="00AF7791">
        <w:rPr>
          <w:rFonts w:ascii="Times New Roman" w:hAnsi="Times New Roman" w:cs="Times New Roman"/>
          <w:sz w:val="28"/>
          <w:szCs w:val="28"/>
        </w:rPr>
        <w:t>,</w:t>
      </w:r>
      <w:r w:rsidRPr="00EF149A">
        <w:rPr>
          <w:rFonts w:ascii="Times New Roman" w:hAnsi="Times New Roman" w:cs="Times New Roman"/>
          <w:sz w:val="28"/>
          <w:szCs w:val="28"/>
        </w:rPr>
        <w:t xml:space="preserve"> señalado en el programa de la asignatura de </w:t>
      </w:r>
      <w:r w:rsidR="00AF7791">
        <w:rPr>
          <w:rFonts w:ascii="Times New Roman" w:hAnsi="Times New Roman" w:cs="Times New Roman"/>
          <w:i/>
          <w:sz w:val="28"/>
          <w:szCs w:val="28"/>
        </w:rPr>
        <w:t>Medios y Recursos para la Investigación</w:t>
      </w:r>
      <w:r w:rsidRPr="00EF149A">
        <w:rPr>
          <w:rFonts w:ascii="Times New Roman" w:hAnsi="Times New Roman" w:cs="Times New Roman"/>
          <w:sz w:val="28"/>
          <w:szCs w:val="28"/>
        </w:rPr>
        <w:t xml:space="preserve"> de</w:t>
      </w:r>
      <w:r w:rsidR="00AF7791">
        <w:rPr>
          <w:rFonts w:ascii="Times New Roman" w:hAnsi="Times New Roman" w:cs="Times New Roman"/>
          <w:sz w:val="28"/>
          <w:szCs w:val="28"/>
        </w:rPr>
        <w:t>l cuarto</w:t>
      </w:r>
      <w:r w:rsidRPr="00EF149A">
        <w:rPr>
          <w:rFonts w:ascii="Times New Roman" w:hAnsi="Times New Roman" w:cs="Times New Roman"/>
          <w:sz w:val="28"/>
          <w:szCs w:val="28"/>
        </w:rPr>
        <w:t xml:space="preserve"> semestre, permitirá al profesor con</w:t>
      </w:r>
      <w:r>
        <w:rPr>
          <w:rFonts w:ascii="Times New Roman" w:hAnsi="Times New Roman" w:cs="Times New Roman"/>
          <w:sz w:val="28"/>
          <w:szCs w:val="28"/>
        </w:rPr>
        <w:t>tar con un material de apoyo para su exposición, el cual cuenta con</w:t>
      </w:r>
      <w:r w:rsidRPr="00EF149A">
        <w:rPr>
          <w:rFonts w:ascii="Times New Roman" w:hAnsi="Times New Roman" w:cs="Times New Roman"/>
          <w:sz w:val="28"/>
          <w:szCs w:val="28"/>
        </w:rPr>
        <w:t xml:space="preserve"> información </w:t>
      </w:r>
      <w:r>
        <w:rPr>
          <w:rFonts w:ascii="Times New Roman" w:hAnsi="Times New Roman" w:cs="Times New Roman"/>
          <w:sz w:val="28"/>
          <w:szCs w:val="28"/>
        </w:rPr>
        <w:t xml:space="preserve">novedosa, </w:t>
      </w:r>
      <w:r w:rsidRPr="00EF149A">
        <w:rPr>
          <w:rFonts w:ascii="Times New Roman" w:hAnsi="Times New Roman" w:cs="Times New Roman"/>
          <w:sz w:val="28"/>
          <w:szCs w:val="28"/>
        </w:rPr>
        <w:t>actualizada e imágenes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que despiertan</w:t>
      </w:r>
      <w:r w:rsidRPr="00EF149A">
        <w:rPr>
          <w:rFonts w:ascii="Times New Roman" w:hAnsi="Times New Roman" w:cs="Times New Roman"/>
          <w:color w:val="000000"/>
          <w:sz w:val="28"/>
          <w:szCs w:val="28"/>
        </w:rPr>
        <w:t xml:space="preserve"> el interés y la </w:t>
      </w:r>
      <w:r w:rsidR="00D324AF">
        <w:rPr>
          <w:rFonts w:ascii="Times New Roman" w:hAnsi="Times New Roman" w:cs="Times New Roman"/>
          <w:color w:val="000000"/>
          <w:sz w:val="28"/>
          <w:szCs w:val="28"/>
        </w:rPr>
        <w:lastRenderedPageBreak/>
        <w:t>curiosidad del alumno</w:t>
      </w:r>
      <w:r w:rsidR="007D4BDC">
        <w:rPr>
          <w:rFonts w:ascii="Times New Roman" w:hAnsi="Times New Roman" w:cs="Times New Roman"/>
          <w:color w:val="000000"/>
          <w:sz w:val="28"/>
          <w:szCs w:val="28"/>
        </w:rPr>
        <w:t xml:space="preserve"> hacia aspectos relacionados con los medios de investigación,</w:t>
      </w:r>
      <w:r w:rsidR="00BA408D">
        <w:rPr>
          <w:rFonts w:ascii="Times New Roman" w:hAnsi="Times New Roman" w:cs="Times New Roman"/>
          <w:color w:val="000000"/>
          <w:sz w:val="28"/>
          <w:szCs w:val="28"/>
        </w:rPr>
        <w:t xml:space="preserve"> como se puede apreciar, en</w:t>
      </w:r>
      <w:r w:rsidR="007D4BD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B1ECE">
        <w:rPr>
          <w:rFonts w:ascii="Times New Roman" w:hAnsi="Times New Roman" w:cs="Times New Roman"/>
          <w:color w:val="000000"/>
          <w:sz w:val="28"/>
          <w:szCs w:val="28"/>
        </w:rPr>
        <w:t>la investigación documental se apoya en fuentes de carácter documental</w:t>
      </w:r>
      <w:r w:rsidR="007D4BD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B1ECE">
        <w:rPr>
          <w:rFonts w:ascii="Times New Roman" w:hAnsi="Times New Roman" w:cs="Times New Roman"/>
          <w:color w:val="000000"/>
          <w:sz w:val="28"/>
          <w:szCs w:val="28"/>
        </w:rPr>
        <w:t>como</w:t>
      </w:r>
      <w:r w:rsidR="00BA408D"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="00EB1ECE">
        <w:rPr>
          <w:rFonts w:ascii="Times New Roman" w:hAnsi="Times New Roman" w:cs="Times New Roman"/>
          <w:color w:val="000000"/>
          <w:sz w:val="28"/>
          <w:szCs w:val="28"/>
        </w:rPr>
        <w:t xml:space="preserve"> bibliográficas,  hemerográficas</w:t>
      </w:r>
      <w:r w:rsidR="00775C53">
        <w:rPr>
          <w:rFonts w:ascii="Times New Roman" w:hAnsi="Times New Roman" w:cs="Times New Roman"/>
          <w:color w:val="000000"/>
          <w:sz w:val="28"/>
          <w:szCs w:val="28"/>
        </w:rPr>
        <w:t xml:space="preserve"> y electrónicas</w:t>
      </w:r>
      <w:r w:rsidR="00EB1ECE">
        <w:rPr>
          <w:rFonts w:ascii="Times New Roman" w:hAnsi="Times New Roman" w:cs="Times New Roman"/>
          <w:color w:val="000000"/>
          <w:sz w:val="28"/>
          <w:szCs w:val="28"/>
        </w:rPr>
        <w:t>. Las primeras se caracterizan po</w:t>
      </w:r>
      <w:r w:rsidR="00775C53">
        <w:rPr>
          <w:rFonts w:ascii="Times New Roman" w:hAnsi="Times New Roman" w:cs="Times New Roman"/>
          <w:color w:val="000000"/>
          <w:sz w:val="28"/>
          <w:szCs w:val="28"/>
        </w:rPr>
        <w:t>r tener el formato de un libro,</w:t>
      </w:r>
      <w:r w:rsidR="00EB1ECE">
        <w:rPr>
          <w:rFonts w:ascii="Times New Roman" w:hAnsi="Times New Roman" w:cs="Times New Roman"/>
          <w:color w:val="000000"/>
          <w:sz w:val="28"/>
          <w:szCs w:val="28"/>
        </w:rPr>
        <w:t xml:space="preserve"> las seg</w:t>
      </w:r>
      <w:r w:rsidR="00775C53">
        <w:rPr>
          <w:rFonts w:ascii="Times New Roman" w:hAnsi="Times New Roman" w:cs="Times New Roman"/>
          <w:color w:val="000000"/>
          <w:sz w:val="28"/>
          <w:szCs w:val="28"/>
        </w:rPr>
        <w:t>undas el de revista o periódico y las terceras para su consulta se requiere del uso de la computadora.</w:t>
      </w:r>
    </w:p>
    <w:p w:rsidR="00EB1ECE" w:rsidRDefault="00EB1ECE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La investigación de campo se apoya en informaciones que provienen entre otras, de entrevistas, cuestionarios, encuestas y observaciones.</w:t>
      </w:r>
    </w:p>
    <w:p w:rsidR="0046228E" w:rsidRPr="009F4DDE" w:rsidRDefault="00BA408D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F4DDE">
        <w:rPr>
          <w:rFonts w:ascii="Times New Roman" w:hAnsi="Times New Roman" w:cs="Times New Roman"/>
          <w:color w:val="000000"/>
          <w:sz w:val="28"/>
          <w:szCs w:val="28"/>
          <w:lang w:val="es-ES"/>
        </w:rPr>
        <w:t xml:space="preserve">Todo trabajo de investigación, en principio, por los conocimientos alcanzados o logrados, requiere ser comunicado a terceras personas. La tarea indagadora desarrollada surge de un contexto determinado, y es precisamente ése el que debe tomar en cuenta el investigador en el momento de comunicar sus resultados. </w:t>
      </w:r>
    </w:p>
    <w:p w:rsidR="0046228E" w:rsidRPr="009F4DDE" w:rsidRDefault="0046228E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6228E" w:rsidRPr="009F4DDE" w:rsidRDefault="0046228E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6228E" w:rsidRDefault="0046228E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6228E" w:rsidRDefault="0046228E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6228E" w:rsidRDefault="0046228E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B65EF" w:rsidRDefault="004B65EF" w:rsidP="00034CE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1B3AD4" w:rsidRDefault="001B3AD4" w:rsidP="00034CE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034CE1" w:rsidRDefault="00034CE1" w:rsidP="00034CE1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B65EF" w:rsidRDefault="004B65EF" w:rsidP="00D66C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EF149A" w:rsidRDefault="00D66C19" w:rsidP="00DB3ED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149A">
        <w:rPr>
          <w:rFonts w:ascii="Times New Roman" w:hAnsi="Times New Roman" w:cs="Times New Roman"/>
          <w:b/>
          <w:sz w:val="28"/>
          <w:szCs w:val="28"/>
        </w:rPr>
        <w:lastRenderedPageBreak/>
        <w:t>GUÍA DE USO DEL MATERIAL ELECTRÓNICO CD</w:t>
      </w:r>
    </w:p>
    <w:p w:rsidR="00D66C19" w:rsidRDefault="00D66C19" w:rsidP="00DB3ED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149A">
        <w:rPr>
          <w:rFonts w:ascii="Times New Roman" w:hAnsi="Times New Roman" w:cs="Times New Roman"/>
          <w:b/>
          <w:sz w:val="28"/>
          <w:szCs w:val="28"/>
        </w:rPr>
        <w:t xml:space="preserve"> PARA COMPUTADORA Y  PROYECTABLE</w:t>
      </w:r>
    </w:p>
    <w:p w:rsidR="00DB3ED8" w:rsidRPr="00EF149A" w:rsidRDefault="00DB3ED8" w:rsidP="00DB3ED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EF149A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149A">
        <w:rPr>
          <w:rFonts w:ascii="Times New Roman" w:hAnsi="Times New Roman" w:cs="Times New Roman"/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D66C19" w:rsidRDefault="00D66C19" w:rsidP="00D66C19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EF149A">
        <w:rPr>
          <w:rFonts w:ascii="Times New Roman" w:hAnsi="Times New Roman" w:cs="Times New Roman"/>
          <w:b/>
          <w:i/>
          <w:sz w:val="28"/>
          <w:szCs w:val="28"/>
        </w:rPr>
        <w:t xml:space="preserve">Sesión: </w:t>
      </w:r>
    </w:p>
    <w:p w:rsidR="00D66C19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D00">
        <w:rPr>
          <w:rFonts w:ascii="Times New Roman" w:hAnsi="Times New Roman" w:cs="Times New Roman"/>
          <w:sz w:val="28"/>
          <w:szCs w:val="28"/>
        </w:rPr>
        <w:t>El profesor</w:t>
      </w:r>
      <w:r w:rsidR="0046228E">
        <w:rPr>
          <w:rFonts w:ascii="Times New Roman" w:hAnsi="Times New Roman" w:cs="Times New Roman"/>
          <w:sz w:val="28"/>
          <w:szCs w:val="28"/>
        </w:rPr>
        <w:t xml:space="preserve"> </w:t>
      </w:r>
      <w:r w:rsidRPr="00EF5D00">
        <w:rPr>
          <w:rFonts w:ascii="Times New Roman" w:hAnsi="Times New Roman" w:cs="Times New Roman"/>
          <w:sz w:val="28"/>
          <w:szCs w:val="28"/>
        </w:rPr>
        <w:t>inici</w:t>
      </w:r>
      <w:r w:rsidR="00381C3E">
        <w:rPr>
          <w:rFonts w:ascii="Times New Roman" w:hAnsi="Times New Roman" w:cs="Times New Roman"/>
          <w:sz w:val="28"/>
          <w:szCs w:val="28"/>
        </w:rPr>
        <w:t>ará pre</w:t>
      </w:r>
      <w:r w:rsidR="00E20385">
        <w:rPr>
          <w:rFonts w:ascii="Times New Roman" w:hAnsi="Times New Roman" w:cs="Times New Roman"/>
          <w:sz w:val="28"/>
          <w:szCs w:val="28"/>
        </w:rPr>
        <w:t>guntando ¿Qué son los Medios de I</w:t>
      </w:r>
      <w:r w:rsidR="004B65EF">
        <w:rPr>
          <w:rFonts w:ascii="Times New Roman" w:hAnsi="Times New Roman" w:cs="Times New Roman"/>
          <w:sz w:val="28"/>
          <w:szCs w:val="28"/>
        </w:rPr>
        <w:t>nvestigación</w:t>
      </w:r>
      <w:r w:rsidRPr="00EF5D00">
        <w:rPr>
          <w:rFonts w:ascii="Times New Roman" w:hAnsi="Times New Roman" w:cs="Times New Roman"/>
          <w:sz w:val="28"/>
          <w:szCs w:val="28"/>
        </w:rPr>
        <w:t>?</w:t>
      </w:r>
      <w:r w:rsidR="006F48E4">
        <w:rPr>
          <w:rFonts w:ascii="Times New Roman" w:hAnsi="Times New Roman" w:cs="Times New Roman"/>
          <w:sz w:val="28"/>
          <w:szCs w:val="28"/>
        </w:rPr>
        <w:t xml:space="preserve">, </w:t>
      </w:r>
      <w:r w:rsidR="00E20385">
        <w:rPr>
          <w:rFonts w:ascii="Times New Roman" w:hAnsi="Times New Roman" w:cs="Times New Roman"/>
          <w:sz w:val="28"/>
          <w:szCs w:val="28"/>
        </w:rPr>
        <w:t>¿Qué son los Medios D</w:t>
      </w:r>
      <w:r w:rsidR="004B65EF">
        <w:rPr>
          <w:rFonts w:ascii="Times New Roman" w:hAnsi="Times New Roman" w:cs="Times New Roman"/>
          <w:sz w:val="28"/>
          <w:szCs w:val="28"/>
        </w:rPr>
        <w:t>ocumentales</w:t>
      </w:r>
      <w:r w:rsidR="001E5840">
        <w:rPr>
          <w:rFonts w:ascii="Times New Roman" w:hAnsi="Times New Roman" w:cs="Times New Roman"/>
          <w:sz w:val="28"/>
          <w:szCs w:val="28"/>
        </w:rPr>
        <w:t>?</w:t>
      </w:r>
      <w:r w:rsidR="00B20F3D">
        <w:rPr>
          <w:rFonts w:ascii="Times New Roman" w:hAnsi="Times New Roman" w:cs="Times New Roman"/>
          <w:sz w:val="28"/>
          <w:szCs w:val="28"/>
        </w:rPr>
        <w:t xml:space="preserve">, </w:t>
      </w:r>
      <w:r w:rsidR="00E20385">
        <w:rPr>
          <w:rFonts w:ascii="Times New Roman" w:hAnsi="Times New Roman" w:cs="Times New Roman"/>
          <w:sz w:val="28"/>
          <w:szCs w:val="28"/>
        </w:rPr>
        <w:t>¿Qué son los Recintos I</w:t>
      </w:r>
      <w:r w:rsidR="004B65EF">
        <w:rPr>
          <w:rFonts w:ascii="Times New Roman" w:hAnsi="Times New Roman" w:cs="Times New Roman"/>
          <w:sz w:val="28"/>
          <w:szCs w:val="28"/>
        </w:rPr>
        <w:t>nformativos</w:t>
      </w:r>
      <w:r w:rsidR="008D7E84">
        <w:rPr>
          <w:rFonts w:ascii="Times New Roman" w:hAnsi="Times New Roman" w:cs="Times New Roman"/>
          <w:sz w:val="28"/>
          <w:szCs w:val="28"/>
        </w:rPr>
        <w:t>?</w:t>
      </w:r>
      <w:r w:rsidR="00026FDA">
        <w:rPr>
          <w:rFonts w:ascii="Times New Roman" w:hAnsi="Times New Roman" w:cs="Times New Roman"/>
          <w:sz w:val="28"/>
          <w:szCs w:val="28"/>
        </w:rPr>
        <w:t xml:space="preserve"> </w:t>
      </w:r>
      <w:r w:rsidR="00E20385">
        <w:rPr>
          <w:rFonts w:ascii="Times New Roman" w:hAnsi="Times New Roman" w:cs="Times New Roman"/>
          <w:sz w:val="28"/>
          <w:szCs w:val="28"/>
        </w:rPr>
        <w:t>¿Qué son las Fuentes de Información D</w:t>
      </w:r>
      <w:r w:rsidR="004B65EF">
        <w:rPr>
          <w:rFonts w:ascii="Times New Roman" w:hAnsi="Times New Roman" w:cs="Times New Roman"/>
          <w:sz w:val="28"/>
          <w:szCs w:val="28"/>
        </w:rPr>
        <w:t xml:space="preserve">ocumental? </w:t>
      </w:r>
      <w:r w:rsidR="00DB3ED8">
        <w:rPr>
          <w:rFonts w:ascii="Times New Roman" w:hAnsi="Times New Roman" w:cs="Times New Roman"/>
          <w:sz w:val="28"/>
          <w:szCs w:val="28"/>
        </w:rPr>
        <w:t>¿Qué son los Medios de Campo?</w:t>
      </w:r>
    </w:p>
    <w:p w:rsidR="006F48E4" w:rsidRPr="00253E04" w:rsidRDefault="00253E04" w:rsidP="00253E0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4278">
        <w:rPr>
          <w:rFonts w:ascii="Times New Roman" w:hAnsi="Times New Roman" w:cs="Times New Roman"/>
          <w:sz w:val="28"/>
          <w:szCs w:val="28"/>
        </w:rPr>
        <w:t>Durante la sesión el</w:t>
      </w:r>
      <w:r>
        <w:rPr>
          <w:rFonts w:ascii="Times New Roman" w:hAnsi="Times New Roman" w:cs="Times New Roman"/>
          <w:sz w:val="28"/>
          <w:szCs w:val="28"/>
        </w:rPr>
        <w:t xml:space="preserve"> alumno elaborará un resumen</w:t>
      </w:r>
      <w:r w:rsidRPr="00EB4278">
        <w:rPr>
          <w:rFonts w:ascii="Times New Roman" w:hAnsi="Times New Roman" w:cs="Times New Roman"/>
          <w:sz w:val="28"/>
          <w:szCs w:val="28"/>
        </w:rPr>
        <w:t xml:space="preserve"> donde </w:t>
      </w:r>
      <w:r>
        <w:rPr>
          <w:rFonts w:ascii="Times New Roman" w:hAnsi="Times New Roman" w:cs="Times New Roman"/>
          <w:sz w:val="28"/>
          <w:szCs w:val="28"/>
        </w:rPr>
        <w:t>reúna las ideas principales</w:t>
      </w:r>
      <w:r w:rsidRPr="00EB4278">
        <w:rPr>
          <w:rFonts w:ascii="Times New Roman" w:hAnsi="Times New Roman" w:cs="Times New Roman"/>
          <w:sz w:val="28"/>
          <w:szCs w:val="28"/>
        </w:rPr>
        <w:t xml:space="preserve"> del tema a tratar. Las diapositivas se presentarán en el orden siguiente:</w:t>
      </w:r>
    </w:p>
    <w:p w:rsidR="002B182A" w:rsidRDefault="00D8042B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Concepto de Medios de Investigación</w:t>
      </w:r>
    </w:p>
    <w:p w:rsidR="00245ACF" w:rsidRDefault="00D8042B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Concepto de Medios Documentales</w:t>
      </w:r>
    </w:p>
    <w:p w:rsidR="002B182A" w:rsidRDefault="00D8042B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Recintos Informativos</w:t>
      </w:r>
    </w:p>
    <w:p w:rsidR="008D7E84" w:rsidRPr="00D8042B" w:rsidRDefault="00D8042B" w:rsidP="00D8042B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042B">
        <w:rPr>
          <w:rFonts w:ascii="Times New Roman" w:hAnsi="Times New Roman" w:cs="Times New Roman"/>
          <w:sz w:val="28"/>
          <w:szCs w:val="28"/>
        </w:rPr>
        <w:t>Recintos de Documentos Sonoros</w:t>
      </w:r>
    </w:p>
    <w:p w:rsidR="00D8042B" w:rsidRDefault="00D8042B" w:rsidP="00D8042B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Fonoteca</w:t>
      </w:r>
    </w:p>
    <w:p w:rsidR="00D8042B" w:rsidRPr="00D8042B" w:rsidRDefault="00D8042B" w:rsidP="00D8042B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Filmoteca</w:t>
      </w:r>
    </w:p>
    <w:p w:rsidR="008D7E84" w:rsidRPr="00D8042B" w:rsidRDefault="00D8042B" w:rsidP="00D8042B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Recintos de Documentos Gráficos</w:t>
      </w:r>
    </w:p>
    <w:p w:rsidR="008D7E84" w:rsidRDefault="00D8042B" w:rsidP="00D8042B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Museo</w:t>
      </w:r>
    </w:p>
    <w:p w:rsidR="008D7E84" w:rsidRPr="00D8042B" w:rsidRDefault="00D8042B" w:rsidP="00D8042B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Teatro</w:t>
      </w:r>
    </w:p>
    <w:p w:rsidR="001D1DA1" w:rsidRPr="001D1DA1" w:rsidRDefault="00D8042B" w:rsidP="001D1DA1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Recintos de Documentos Escritos</w:t>
      </w:r>
    </w:p>
    <w:p w:rsidR="008D7E84" w:rsidRDefault="00D8042B" w:rsidP="00D8042B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Biblioteca</w:t>
      </w:r>
    </w:p>
    <w:p w:rsidR="00D8042B" w:rsidRDefault="00D8042B" w:rsidP="00D8042B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Hemeroteca</w:t>
      </w:r>
    </w:p>
    <w:p w:rsidR="001D1DA1" w:rsidRPr="00D8042B" w:rsidRDefault="00D8042B" w:rsidP="00D8042B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Archivo</w:t>
      </w:r>
    </w:p>
    <w:p w:rsidR="001D1DA1" w:rsidRDefault="00D8042B" w:rsidP="00B96C74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Recintos de Documentos Electrónicos</w:t>
      </w:r>
    </w:p>
    <w:p w:rsidR="00B96C74" w:rsidRP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Salas Cibernéticas o Electrónicas</w:t>
      </w:r>
    </w:p>
    <w:p w:rsidR="00CF6C07" w:rsidRDefault="00B96C74" w:rsidP="001D1DA1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Concepto de Fuentes de información Documental</w:t>
      </w:r>
    </w:p>
    <w:p w:rsidR="00B96C74" w:rsidRDefault="00B96C74" w:rsidP="001D1DA1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Fuentes de Información Bibliográficas (No Periódicas) </w:t>
      </w:r>
    </w:p>
    <w:p w:rsidR="008D7E8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Libro</w:t>
      </w:r>
    </w:p>
    <w:p w:rsid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Ensayo</w:t>
      </w:r>
    </w:p>
    <w:p w:rsid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Monografía</w:t>
      </w:r>
    </w:p>
    <w:p w:rsid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Tesis</w:t>
      </w:r>
    </w:p>
    <w:p w:rsid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Tesina</w:t>
      </w:r>
    </w:p>
    <w:p w:rsid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Memoria</w:t>
      </w:r>
    </w:p>
    <w:p w:rsid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Manual</w:t>
      </w:r>
    </w:p>
    <w:p w:rsid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Enciclopedia</w:t>
      </w:r>
    </w:p>
    <w:p w:rsid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Leyes y Reglamentos</w:t>
      </w:r>
    </w:p>
    <w:p w:rsidR="002B182A" w:rsidRPr="00B96C74" w:rsidRDefault="00B96C74" w:rsidP="00B96C74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Diccionario</w:t>
      </w:r>
    </w:p>
    <w:p w:rsidR="00B96C74" w:rsidRDefault="00B96C74" w:rsidP="00B96C74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Fuentes de Información Hemerográficas (Periódicas)</w:t>
      </w:r>
    </w:p>
    <w:p w:rsidR="00B96C74" w:rsidRDefault="00B96C74" w:rsidP="00B96C74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Periódico</w:t>
      </w:r>
    </w:p>
    <w:p w:rsidR="00B96C74" w:rsidRDefault="00B96C74" w:rsidP="00B96C74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Revista Especializada</w:t>
      </w:r>
    </w:p>
    <w:p w:rsidR="00B96C74" w:rsidRDefault="00B96C74" w:rsidP="00B96C74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Abstracs</w:t>
      </w:r>
    </w:p>
    <w:p w:rsidR="00B96C74" w:rsidRDefault="00B96C74" w:rsidP="00B96C74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Anuarios</w:t>
      </w:r>
    </w:p>
    <w:p w:rsidR="00B96C74" w:rsidRDefault="00B96C74" w:rsidP="00B96C74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Gacetas</w:t>
      </w:r>
    </w:p>
    <w:p w:rsidR="00B96C74" w:rsidRPr="00B96C74" w:rsidRDefault="00B96C74" w:rsidP="00B96C74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Boletines</w:t>
      </w:r>
    </w:p>
    <w:p w:rsidR="002B182A" w:rsidRDefault="00B96C74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Fuentes</w:t>
      </w:r>
      <w:r w:rsidR="002C4210">
        <w:rPr>
          <w:rFonts w:ascii="Times New Roman" w:hAnsi="Times New Roman" w:cs="Times New Roman"/>
          <w:sz w:val="28"/>
          <w:szCs w:val="28"/>
        </w:rPr>
        <w:t xml:space="preserve"> de Información </w:t>
      </w:r>
      <w:r w:rsidR="00DA3F05">
        <w:rPr>
          <w:rFonts w:ascii="Times New Roman" w:hAnsi="Times New Roman" w:cs="Times New Roman"/>
          <w:sz w:val="28"/>
          <w:szCs w:val="28"/>
        </w:rPr>
        <w:t>Video</w:t>
      </w:r>
      <w:r w:rsidR="00F86886">
        <w:rPr>
          <w:rFonts w:ascii="Times New Roman" w:hAnsi="Times New Roman" w:cs="Times New Roman"/>
          <w:sz w:val="28"/>
          <w:szCs w:val="28"/>
        </w:rPr>
        <w:t>cinematográficas</w:t>
      </w:r>
    </w:p>
    <w:p w:rsidR="00F86886" w:rsidRDefault="00F86886" w:rsidP="00F86886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Película</w:t>
      </w:r>
    </w:p>
    <w:p w:rsidR="00F86886" w:rsidRDefault="00F86886" w:rsidP="00F86886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Grabación Casera (Video home)</w:t>
      </w:r>
    </w:p>
    <w:p w:rsidR="00F86886" w:rsidRDefault="00F86886" w:rsidP="00F86886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Programa de Televisión</w:t>
      </w:r>
    </w:p>
    <w:p w:rsidR="00F86886" w:rsidRPr="00F86886" w:rsidRDefault="00F86886" w:rsidP="00F86886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Video conferencia</w:t>
      </w:r>
    </w:p>
    <w:p w:rsidR="00F86886" w:rsidRDefault="00F86886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Fuentes de Información Sonográficas </w:t>
      </w:r>
    </w:p>
    <w:p w:rsidR="00F86886" w:rsidRDefault="00F86886" w:rsidP="00F86886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Programas de Radio</w:t>
      </w:r>
    </w:p>
    <w:p w:rsidR="00F86886" w:rsidRDefault="00F86886" w:rsidP="00F86886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Grabación audiográfica</w:t>
      </w:r>
    </w:p>
    <w:p w:rsidR="00F86886" w:rsidRDefault="00F86886" w:rsidP="00F86886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Fuentes de Información Electrónicas</w:t>
      </w:r>
    </w:p>
    <w:p w:rsidR="00F86886" w:rsidRDefault="00F86886" w:rsidP="00F86886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Internet</w:t>
      </w:r>
    </w:p>
    <w:p w:rsidR="00F86886" w:rsidRDefault="00F86886" w:rsidP="00F86886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Multimedia</w:t>
      </w:r>
    </w:p>
    <w:p w:rsidR="00F86886" w:rsidRDefault="00F86886" w:rsidP="00F86886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Bancos de Información</w:t>
      </w:r>
    </w:p>
    <w:p w:rsidR="00F86886" w:rsidRDefault="00F86886" w:rsidP="00F86886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Otros Tipos de Fuentes</w:t>
      </w:r>
    </w:p>
    <w:p w:rsidR="00F86886" w:rsidRDefault="00F86886" w:rsidP="00F86886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Orales o Testimoniales</w:t>
      </w:r>
    </w:p>
    <w:p w:rsidR="00F86886" w:rsidRDefault="00F86886" w:rsidP="00F86886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Conferencia</w:t>
      </w:r>
    </w:p>
    <w:p w:rsidR="00F86886" w:rsidRDefault="00F86886" w:rsidP="00F86886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Mesa Redonda</w:t>
      </w:r>
    </w:p>
    <w:p w:rsidR="00F86886" w:rsidRDefault="00F86886" w:rsidP="00F86886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Congreso</w:t>
      </w:r>
    </w:p>
    <w:p w:rsidR="00F86886" w:rsidRDefault="00F86886" w:rsidP="00F86886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Concepto de Medios de Campo</w:t>
      </w:r>
    </w:p>
    <w:p w:rsidR="00F86886" w:rsidRDefault="00F86886" w:rsidP="00F86886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Laboratorio</w:t>
      </w:r>
    </w:p>
    <w:p w:rsidR="00F86886" w:rsidRDefault="00F86886" w:rsidP="00F86886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Clínica</w:t>
      </w:r>
    </w:p>
    <w:p w:rsidR="00F86886" w:rsidRDefault="00F86886" w:rsidP="00F86886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Lugar de los Hechos</w:t>
      </w:r>
    </w:p>
    <w:p w:rsidR="00F86886" w:rsidRDefault="00F86886" w:rsidP="00F86886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Bibliografía </w:t>
      </w:r>
    </w:p>
    <w:p w:rsidR="00F86886" w:rsidRPr="00F86886" w:rsidRDefault="00F86886" w:rsidP="00F86886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Mesografía</w:t>
      </w:r>
    </w:p>
    <w:p w:rsidR="00F86886" w:rsidRPr="00F86886" w:rsidRDefault="00F86886" w:rsidP="00F86886">
      <w:pPr>
        <w:spacing w:line="360" w:lineRule="auto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:rsidR="00DA3D3F" w:rsidRDefault="00DA3D3F" w:rsidP="00DA3D3F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DA3D3F" w:rsidRDefault="00DA3D3F" w:rsidP="00DA3D3F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DA3D3F" w:rsidRPr="00DA3D3F" w:rsidRDefault="00DA3D3F" w:rsidP="00DA3D3F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DA3D3F" w:rsidRDefault="00DA3D3F" w:rsidP="00DA3D3F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0A5604" w:rsidRDefault="000A5604" w:rsidP="009943BC">
      <w:pPr>
        <w:rPr>
          <w:rFonts w:ascii="Times New Roman" w:hAnsi="Times New Roman" w:cs="Times New Roman"/>
          <w:sz w:val="28"/>
          <w:szCs w:val="28"/>
        </w:rPr>
      </w:pPr>
    </w:p>
    <w:p w:rsidR="00AC2E10" w:rsidRDefault="00AC2E10" w:rsidP="001B3AD4">
      <w:pPr>
        <w:rPr>
          <w:rFonts w:ascii="Times New Roman" w:hAnsi="Times New Roman" w:cs="Times New Roman"/>
          <w:sz w:val="28"/>
          <w:szCs w:val="28"/>
        </w:rPr>
      </w:pPr>
    </w:p>
    <w:p w:rsidR="001B3AD4" w:rsidRDefault="001B3AD4" w:rsidP="001B3AD4">
      <w:pPr>
        <w:rPr>
          <w:rFonts w:ascii="Times New Roman" w:hAnsi="Times New Roman" w:cs="Times New Roman"/>
          <w:sz w:val="28"/>
          <w:szCs w:val="28"/>
        </w:rPr>
      </w:pPr>
    </w:p>
    <w:p w:rsidR="00F4588C" w:rsidRPr="001B3AD4" w:rsidRDefault="008E3B93" w:rsidP="00F4588C">
      <w:pPr>
        <w:ind w:left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lastRenderedPageBreak/>
        <w:t>BIBLIOGRAFÍA</w:t>
      </w:r>
    </w:p>
    <w:p w:rsidR="00AC2E10" w:rsidRPr="005E1A75" w:rsidRDefault="00AC2E10" w:rsidP="00C56E2C">
      <w:pPr>
        <w:numPr>
          <w:ilvl w:val="0"/>
          <w:numId w:val="4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 xml:space="preserve">Arias, Fidias G. (2006). </w:t>
      </w:r>
      <w:r w:rsidRPr="005E1A75">
        <w:rPr>
          <w:rFonts w:ascii="Times New Roman" w:hAnsi="Times New Roman" w:cs="Times New Roman"/>
          <w:i/>
          <w:iCs/>
          <w:sz w:val="28"/>
          <w:szCs w:val="28"/>
          <w:lang w:val="es-AR"/>
        </w:rPr>
        <w:t>El Proyecto de la Investigación. Introducción a la Metodología Científica</w:t>
      </w:r>
      <w:r w:rsidRPr="005E1A75">
        <w:rPr>
          <w:rFonts w:ascii="Times New Roman" w:hAnsi="Times New Roman" w:cs="Times New Roman"/>
          <w:sz w:val="28"/>
          <w:szCs w:val="28"/>
          <w:lang w:val="es-AR"/>
        </w:rPr>
        <w:t>. Venezuela. Episteme.</w:t>
      </w:r>
    </w:p>
    <w:p w:rsidR="00AC2E10" w:rsidRPr="005E1A75" w:rsidRDefault="00AC2E10" w:rsidP="00C56E2C">
      <w:pPr>
        <w:numPr>
          <w:ilvl w:val="0"/>
          <w:numId w:val="4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ES"/>
        </w:rPr>
        <w:t xml:space="preserve">Bell, J. (2005). </w:t>
      </w:r>
      <w:r w:rsidRPr="005E1A75">
        <w:rPr>
          <w:rFonts w:ascii="Times New Roman" w:hAnsi="Times New Roman" w:cs="Times New Roman"/>
          <w:i/>
          <w:iCs/>
          <w:sz w:val="28"/>
          <w:szCs w:val="28"/>
          <w:lang w:val="es-ES"/>
        </w:rPr>
        <w:t>Cómo hacer tu primer trabajo de Investigación. Guía para Investigadores en Educación y en Ciencias Sociales</w:t>
      </w:r>
      <w:r w:rsidRPr="005E1A75">
        <w:rPr>
          <w:rFonts w:ascii="Times New Roman" w:hAnsi="Times New Roman" w:cs="Times New Roman"/>
          <w:sz w:val="28"/>
          <w:szCs w:val="28"/>
          <w:lang w:val="es-ES"/>
        </w:rPr>
        <w:t>. España. Gedisa.</w:t>
      </w:r>
    </w:p>
    <w:p w:rsidR="00AC2E10" w:rsidRPr="005E1A75" w:rsidRDefault="00AC2E10" w:rsidP="00C56E2C">
      <w:pPr>
        <w:numPr>
          <w:ilvl w:val="0"/>
          <w:numId w:val="4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 xml:space="preserve">Castro Reséndiz, J. Jaime, et al. (2012). </w:t>
      </w:r>
      <w:r w:rsidRPr="005E1A75">
        <w:rPr>
          <w:rFonts w:ascii="Times New Roman" w:hAnsi="Times New Roman" w:cs="Times New Roman"/>
          <w:i/>
          <w:iCs/>
          <w:sz w:val="28"/>
          <w:szCs w:val="28"/>
          <w:lang w:val="es-AR"/>
        </w:rPr>
        <w:t>Medios y Recursos para la Investigación. Libro de texto.</w:t>
      </w:r>
      <w:r w:rsidRPr="005E1A75">
        <w:rPr>
          <w:rFonts w:ascii="Times New Roman" w:hAnsi="Times New Roman" w:cs="Times New Roman"/>
          <w:sz w:val="28"/>
          <w:szCs w:val="28"/>
          <w:lang w:val="es-AR"/>
        </w:rPr>
        <w:t xml:space="preserve"> México. UAEM.</w:t>
      </w:r>
    </w:p>
    <w:p w:rsidR="00AC2E10" w:rsidRPr="005E1A75" w:rsidRDefault="00AC2E10" w:rsidP="00C56E2C">
      <w:pPr>
        <w:numPr>
          <w:ilvl w:val="0"/>
          <w:numId w:val="4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 xml:space="preserve">Contreras Burgos, Ana Eugenia. (2009). </w:t>
      </w:r>
      <w:r w:rsidRPr="005E1A75">
        <w:rPr>
          <w:rFonts w:ascii="Times New Roman" w:hAnsi="Times New Roman" w:cs="Times New Roman"/>
          <w:i/>
          <w:iCs/>
          <w:sz w:val="28"/>
          <w:szCs w:val="28"/>
          <w:lang w:val="es-AR"/>
        </w:rPr>
        <w:t>Metodología de la Investigación</w:t>
      </w:r>
      <w:r w:rsidRPr="005E1A75">
        <w:rPr>
          <w:rFonts w:ascii="Times New Roman" w:hAnsi="Times New Roman" w:cs="Times New Roman"/>
          <w:sz w:val="28"/>
          <w:szCs w:val="28"/>
          <w:lang w:val="es-AR"/>
        </w:rPr>
        <w:t>. Bachillerato. México. ST Editorial.</w:t>
      </w:r>
    </w:p>
    <w:p w:rsidR="00AC2E10" w:rsidRPr="005E1A75" w:rsidRDefault="00AC2E10" w:rsidP="00C56E2C">
      <w:pPr>
        <w:numPr>
          <w:ilvl w:val="0"/>
          <w:numId w:val="4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 xml:space="preserve">Garza Mercado, Ario. (1981). </w:t>
      </w:r>
      <w:r w:rsidRPr="005E1A75">
        <w:rPr>
          <w:rFonts w:ascii="Times New Roman" w:hAnsi="Times New Roman" w:cs="Times New Roman"/>
          <w:i/>
          <w:iCs/>
          <w:sz w:val="28"/>
          <w:szCs w:val="28"/>
          <w:lang w:val="es-AR"/>
        </w:rPr>
        <w:t>Manual de Técnicas de Investigación para estudiantes de ciencias sociales</w:t>
      </w:r>
      <w:r w:rsidRPr="005E1A75">
        <w:rPr>
          <w:rFonts w:ascii="Times New Roman" w:hAnsi="Times New Roman" w:cs="Times New Roman"/>
          <w:sz w:val="28"/>
          <w:szCs w:val="28"/>
          <w:lang w:val="es-AR"/>
        </w:rPr>
        <w:t xml:space="preserve">. México, El Colegio de México. </w:t>
      </w:r>
    </w:p>
    <w:p w:rsidR="00AC2E10" w:rsidRPr="005E1A75" w:rsidRDefault="00AC2E10" w:rsidP="00C56E2C">
      <w:pPr>
        <w:numPr>
          <w:ilvl w:val="0"/>
          <w:numId w:val="4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 xml:space="preserve">Olea Franco, Pedro. (1990). </w:t>
      </w:r>
      <w:r w:rsidRPr="005E1A75">
        <w:rPr>
          <w:rFonts w:ascii="Times New Roman" w:hAnsi="Times New Roman" w:cs="Times New Roman"/>
          <w:i/>
          <w:iCs/>
          <w:sz w:val="28"/>
          <w:szCs w:val="28"/>
          <w:lang w:val="es-AR"/>
        </w:rPr>
        <w:t xml:space="preserve">Manual de Técnicas de Investigación Documental para la Enseñanza Media. </w:t>
      </w:r>
      <w:r w:rsidRPr="005E1A75">
        <w:rPr>
          <w:rFonts w:ascii="Times New Roman" w:hAnsi="Times New Roman" w:cs="Times New Roman"/>
          <w:sz w:val="28"/>
          <w:szCs w:val="28"/>
          <w:lang w:val="es-AR"/>
        </w:rPr>
        <w:t>México. Esfinge.</w:t>
      </w:r>
    </w:p>
    <w:p w:rsidR="00AC2E10" w:rsidRPr="005E1A75" w:rsidRDefault="00AC2E10" w:rsidP="00C56E2C">
      <w:pPr>
        <w:numPr>
          <w:ilvl w:val="0"/>
          <w:numId w:val="4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 xml:space="preserve">Tenorio Bahena, Jorge. (1994). </w:t>
      </w:r>
      <w:r w:rsidRPr="005E1A75">
        <w:rPr>
          <w:rFonts w:ascii="Times New Roman" w:hAnsi="Times New Roman" w:cs="Times New Roman"/>
          <w:i/>
          <w:iCs/>
          <w:sz w:val="28"/>
          <w:szCs w:val="28"/>
          <w:lang w:val="es-AR"/>
        </w:rPr>
        <w:t>Técnicas de Investigación Documental</w:t>
      </w:r>
      <w:r w:rsidRPr="005E1A75">
        <w:rPr>
          <w:rFonts w:ascii="Times New Roman" w:hAnsi="Times New Roman" w:cs="Times New Roman"/>
          <w:sz w:val="28"/>
          <w:szCs w:val="28"/>
          <w:lang w:val="es-AR"/>
        </w:rPr>
        <w:t>. México. McGraw- Hill.</w:t>
      </w:r>
    </w:p>
    <w:p w:rsidR="00AC2E10" w:rsidRPr="00F4588C" w:rsidRDefault="00AC2E10" w:rsidP="00C56E2C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AC2E10" w:rsidRDefault="00AC2E10" w:rsidP="00AC2E10">
      <w:pPr>
        <w:ind w:left="720"/>
        <w:rPr>
          <w:rFonts w:ascii="Times New Roman" w:hAnsi="Times New Roman" w:cs="Times New Roman"/>
          <w:sz w:val="28"/>
          <w:szCs w:val="28"/>
        </w:rPr>
      </w:pPr>
    </w:p>
    <w:p w:rsidR="006B582F" w:rsidRPr="00F4588C" w:rsidRDefault="006B582F" w:rsidP="00F4588C">
      <w:pPr>
        <w:ind w:left="720"/>
        <w:jc w:val="center"/>
        <w:rPr>
          <w:rFonts w:ascii="Times New Roman" w:hAnsi="Times New Roman" w:cs="Times New Roman"/>
          <w:sz w:val="28"/>
          <w:szCs w:val="28"/>
        </w:rPr>
      </w:pPr>
    </w:p>
    <w:p w:rsidR="00235883" w:rsidRDefault="00235883" w:rsidP="00381C3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26430" w:rsidRDefault="00526430" w:rsidP="00381C3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26430" w:rsidRDefault="00526430" w:rsidP="00381C3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26430" w:rsidRDefault="00526430" w:rsidP="00381C3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C2E10" w:rsidRDefault="00AC2E10" w:rsidP="001B3AD4">
      <w:pPr>
        <w:rPr>
          <w:rFonts w:ascii="Times New Roman" w:hAnsi="Times New Roman" w:cs="Times New Roman"/>
          <w:sz w:val="28"/>
          <w:szCs w:val="28"/>
        </w:rPr>
      </w:pPr>
    </w:p>
    <w:p w:rsidR="001B3AD4" w:rsidRDefault="001B3AD4" w:rsidP="001B3AD4">
      <w:pPr>
        <w:rPr>
          <w:rFonts w:ascii="Times New Roman" w:hAnsi="Times New Roman" w:cs="Times New Roman"/>
          <w:sz w:val="28"/>
          <w:szCs w:val="28"/>
        </w:rPr>
      </w:pPr>
    </w:p>
    <w:p w:rsidR="00AC2E10" w:rsidRDefault="00AC2E10" w:rsidP="00F4588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26430" w:rsidRPr="001B3AD4" w:rsidRDefault="00F4588C" w:rsidP="00F4588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3AD4">
        <w:rPr>
          <w:rFonts w:ascii="Times New Roman" w:hAnsi="Times New Roman" w:cs="Times New Roman"/>
          <w:b/>
          <w:sz w:val="28"/>
          <w:szCs w:val="28"/>
        </w:rPr>
        <w:lastRenderedPageBreak/>
        <w:t>MESOGRAFÍA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http://www.virtual.unal.edu.co/cursos/IDEA/2007219/lecciones/cap_4/sub6-2.html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http://geiuma-oax.net/invdoc/importanciaydef.htm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http://reglasespanol.about.com/od/comohacerunensayo/f/Qu-E-Es-Un-Ensayo.htm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http://definicion.de/tesis/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http://www.aragon.unam.mx/oferta_educativa/licenciaturas/pedagogia/pdf/tesina.pdf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http://www.definicion.org/manual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http://es.thefreedictionary.com/anuarios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http://www.eabclearning.com/queesvideoconferencia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http://definicion.de/programa-de-radio/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  <w:lang w:val="es-AR"/>
        </w:rPr>
        <w:t>http://www.buenastareas.com/ensayos/FuentesAudiogr%C3%A1ficas/6638023.html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t>http://es.wikipedia.org/wiki/Bolet%C3%ADn_informativo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t>http://www.ehowenespanol.com/cuales-son-caracteristicas-revistas-especializadas-info_291774/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t>http://www.duoc.cl/biblioteca/noticia/revistas-especializadas-para-que-te-sirven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t>http://cdn.shure.com/publication/upload/324/pdf_dl_es_recording_podcasting.pdf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t>http://definicion.de/multimedia/#ixzz3LAosLTus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t xml:space="preserve">http://es.wikipedia.org/wiki/Servicio_de_Consulta_a_Bancos_de_Informaci%C3%B3n 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lastRenderedPageBreak/>
        <w:t>http://www.iupuebla.com/Maestrias/M_E_GENERO/MA_Maestria_Genero/Jose_Miguel_Velez/Tipos%20de%20investigacion.pdf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t>http://books.google.com.mx/books?hl=es&amp;lr=&amp;id=y_743ktfK2sC&amp;oi=fnd&amp;pg=PA11&amp;dq=investigaci%C3%B3n+documental&amp;ots=sEnxFA_2Pr&amp;sig=L6aZqerLDNovbpbRUhLernYqjqQ#v=onepage&amp;q=investigaci%C3%B3n%20documental&amp;f=false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t>http://hadoc.azc.uam.mx/tecnicas/redonda.htm</w:t>
      </w:r>
    </w:p>
    <w:p w:rsidR="00AC2E10" w:rsidRPr="005E1A75" w:rsidRDefault="00AC2E10" w:rsidP="00773717">
      <w:pPr>
        <w:numPr>
          <w:ilvl w:val="0"/>
          <w:numId w:val="42"/>
        </w:numPr>
        <w:rPr>
          <w:rFonts w:ascii="Times New Roman" w:hAnsi="Times New Roman" w:cs="Times New Roman"/>
          <w:sz w:val="28"/>
          <w:szCs w:val="28"/>
        </w:rPr>
      </w:pPr>
      <w:r w:rsidRPr="005E1A75">
        <w:rPr>
          <w:rFonts w:ascii="Times New Roman" w:hAnsi="Times New Roman" w:cs="Times New Roman"/>
          <w:sz w:val="28"/>
          <w:szCs w:val="28"/>
        </w:rPr>
        <w:t>http://es.slideshare.net/nellyalejandr/medios-y-recursos-para-la-investigacion-2a-unidad</w:t>
      </w:r>
    </w:p>
    <w:p w:rsidR="00AC2E10" w:rsidRDefault="00AC2E10" w:rsidP="00773717">
      <w:pPr>
        <w:rPr>
          <w:rFonts w:ascii="Times New Roman" w:hAnsi="Times New Roman" w:cs="Times New Roman"/>
          <w:sz w:val="28"/>
          <w:szCs w:val="28"/>
        </w:rPr>
      </w:pPr>
    </w:p>
    <w:p w:rsidR="00AC2E10" w:rsidRPr="00526430" w:rsidRDefault="00AC2E10" w:rsidP="00773717">
      <w:pPr>
        <w:rPr>
          <w:rFonts w:ascii="Times New Roman" w:hAnsi="Times New Roman" w:cs="Times New Roman"/>
          <w:sz w:val="28"/>
          <w:szCs w:val="28"/>
        </w:rPr>
      </w:pPr>
    </w:p>
    <w:p w:rsidR="00AC2E10" w:rsidRDefault="00AC2E10" w:rsidP="00773717">
      <w:pPr>
        <w:rPr>
          <w:rFonts w:ascii="Times New Roman" w:hAnsi="Times New Roman" w:cs="Times New Roman"/>
          <w:sz w:val="28"/>
          <w:szCs w:val="28"/>
        </w:rPr>
      </w:pPr>
    </w:p>
    <w:p w:rsidR="00526430" w:rsidRPr="00526430" w:rsidRDefault="00526430" w:rsidP="00773717">
      <w:pPr>
        <w:rPr>
          <w:rFonts w:ascii="Times New Roman" w:hAnsi="Times New Roman" w:cs="Times New Roman"/>
          <w:sz w:val="28"/>
          <w:szCs w:val="28"/>
        </w:rPr>
      </w:pPr>
    </w:p>
    <w:sectPr w:rsidR="00526430" w:rsidRPr="00526430" w:rsidSect="001B3AD4"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5pt;height:11.5pt" o:bullet="t">
        <v:imagedata r:id="rId1" o:title="artC70"/>
      </v:shape>
    </w:pict>
  </w:numPicBullet>
  <w:abstractNum w:abstractNumId="0" w15:restartNumberingAfterBreak="0">
    <w:nsid w:val="02621937"/>
    <w:multiLevelType w:val="hybridMultilevel"/>
    <w:tmpl w:val="21CCEDD8"/>
    <w:lvl w:ilvl="0" w:tplc="37FE958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14010B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3C341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7964FD2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900EF82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902E07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E6A4DC5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F89AE7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24835B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" w15:restartNumberingAfterBreak="0">
    <w:nsid w:val="071D106B"/>
    <w:multiLevelType w:val="hybridMultilevel"/>
    <w:tmpl w:val="065684F6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7C94A7B"/>
    <w:multiLevelType w:val="hybridMultilevel"/>
    <w:tmpl w:val="0576D876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D2D1B60"/>
    <w:multiLevelType w:val="hybridMultilevel"/>
    <w:tmpl w:val="CE5E9C8C"/>
    <w:lvl w:ilvl="0" w:tplc="1DE0840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2D4A6C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7BEE52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0C029E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E04D9A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294AAC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158D81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B12164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C54D88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0EF44784"/>
    <w:multiLevelType w:val="hybridMultilevel"/>
    <w:tmpl w:val="AE78E818"/>
    <w:lvl w:ilvl="0" w:tplc="7DEAE4B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26859B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8B8C7A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496D6C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2982CB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D2800A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AA8CAA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129E0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D5C7DA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0F8F23D9"/>
    <w:multiLevelType w:val="hybridMultilevel"/>
    <w:tmpl w:val="EBD620B0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F9913B5"/>
    <w:multiLevelType w:val="hybridMultilevel"/>
    <w:tmpl w:val="9E6614E8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2D224F2"/>
    <w:multiLevelType w:val="hybridMultilevel"/>
    <w:tmpl w:val="2ADCC08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BD203F7"/>
    <w:multiLevelType w:val="hybridMultilevel"/>
    <w:tmpl w:val="B238C374"/>
    <w:lvl w:ilvl="0" w:tplc="E0B4F3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3067F9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44A5AB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076126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2609AB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8E061F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D36F34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8D870C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05867F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F762DD3"/>
    <w:multiLevelType w:val="hybridMultilevel"/>
    <w:tmpl w:val="EFA8BA72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FE54904"/>
    <w:multiLevelType w:val="hybridMultilevel"/>
    <w:tmpl w:val="B5BC5C86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55271CE"/>
    <w:multiLevelType w:val="hybridMultilevel"/>
    <w:tmpl w:val="805CC364"/>
    <w:lvl w:ilvl="0" w:tplc="45DEB48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2FF2C4E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5EE414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9A482296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37E23C3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03A882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CC4D4C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3264916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292AF0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2" w15:restartNumberingAfterBreak="0">
    <w:nsid w:val="286E39FC"/>
    <w:multiLevelType w:val="hybridMultilevel"/>
    <w:tmpl w:val="89260F9C"/>
    <w:lvl w:ilvl="0" w:tplc="4BFEAD8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6A9E8C3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94BC3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36A231C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20D6380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94C374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7A1C0FB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387AF1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71671A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3" w15:restartNumberingAfterBreak="0">
    <w:nsid w:val="296C6044"/>
    <w:multiLevelType w:val="hybridMultilevel"/>
    <w:tmpl w:val="1BCE04EC"/>
    <w:lvl w:ilvl="0" w:tplc="48EE5E94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</w:rPr>
    </w:lvl>
    <w:lvl w:ilvl="1" w:tplc="4922EBE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6A2A838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EEE888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550CE0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4EE113A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70DE36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16CB34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C44ABD6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D06548"/>
    <w:multiLevelType w:val="hybridMultilevel"/>
    <w:tmpl w:val="A1049BAC"/>
    <w:lvl w:ilvl="0" w:tplc="A9C8FA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4B60A9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9FACCA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A813D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564DC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A022F3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1EAA45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4C89D1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9AEED3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318F771E"/>
    <w:multiLevelType w:val="hybridMultilevel"/>
    <w:tmpl w:val="20D2A0C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7517EF"/>
    <w:multiLevelType w:val="hybridMultilevel"/>
    <w:tmpl w:val="DF7667FC"/>
    <w:lvl w:ilvl="0" w:tplc="851AA412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CF6E432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1BC260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83CD96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C548DC0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64013F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F4E8C5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FDFC657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3747E6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7" w15:restartNumberingAfterBreak="0">
    <w:nsid w:val="38944CF8"/>
    <w:multiLevelType w:val="hybridMultilevel"/>
    <w:tmpl w:val="11DA19A6"/>
    <w:lvl w:ilvl="0" w:tplc="60D06B1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61257A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F0A36D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522D9F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9B05FE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28E248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336573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7C4D6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7B06A9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3A673E5D"/>
    <w:multiLevelType w:val="hybridMultilevel"/>
    <w:tmpl w:val="730AA88A"/>
    <w:lvl w:ilvl="0" w:tplc="4CFCD18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DDAA4F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3FC964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482DD5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FD6722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D1483A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26C514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DA6A51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FDEA6E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421E33AB"/>
    <w:multiLevelType w:val="hybridMultilevel"/>
    <w:tmpl w:val="AFA6173C"/>
    <w:lvl w:ilvl="0" w:tplc="D7C8C12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DF89BA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AA288A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D80D7A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8BE9C9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D2A998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97209B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FEAF3B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C40E88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4680648B"/>
    <w:multiLevelType w:val="hybridMultilevel"/>
    <w:tmpl w:val="D1C04C2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B1B08D8"/>
    <w:multiLevelType w:val="hybridMultilevel"/>
    <w:tmpl w:val="FFE23BEC"/>
    <w:lvl w:ilvl="0" w:tplc="3898777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5470A53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8FAABD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10EA26DC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2E0A929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79C52D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F03A769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C2E4D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780C9B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2" w15:restartNumberingAfterBreak="0">
    <w:nsid w:val="51A90D78"/>
    <w:multiLevelType w:val="hybridMultilevel"/>
    <w:tmpl w:val="DCA6466A"/>
    <w:lvl w:ilvl="0" w:tplc="AC40BAA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F52A69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818DF7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D222F1E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CEC0149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F84593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6804D34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92D0C8C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954D92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3" w15:restartNumberingAfterBreak="0">
    <w:nsid w:val="52722AA8"/>
    <w:multiLevelType w:val="hybridMultilevel"/>
    <w:tmpl w:val="428ED4E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279204F"/>
    <w:multiLevelType w:val="hybridMultilevel"/>
    <w:tmpl w:val="9E8A8FE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833658"/>
    <w:multiLevelType w:val="hybridMultilevel"/>
    <w:tmpl w:val="1CEA825A"/>
    <w:lvl w:ilvl="0" w:tplc="195A19C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3C4D31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721D0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196806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124687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7FEC2E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668A2C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16E919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31ED27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2D90CA0"/>
    <w:multiLevelType w:val="hybridMultilevel"/>
    <w:tmpl w:val="F762317E"/>
    <w:lvl w:ilvl="0" w:tplc="FFD2CEE0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50BE86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B42EB04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A32448A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B52C714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7F638E6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3966664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1805A94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AE0D18A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01761C"/>
    <w:multiLevelType w:val="hybridMultilevel"/>
    <w:tmpl w:val="B7ACB46C"/>
    <w:lvl w:ilvl="0" w:tplc="14BCE6E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17E19B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3867FB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D90AAB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42E63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C2E00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D18588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BA2E4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D82817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44D4593"/>
    <w:multiLevelType w:val="hybridMultilevel"/>
    <w:tmpl w:val="D04EC84A"/>
    <w:lvl w:ilvl="0" w:tplc="7128B03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1681A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B7C23C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32B65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0420EB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458E65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07A403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489C3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2C5BA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56D32B2A"/>
    <w:multiLevelType w:val="hybridMultilevel"/>
    <w:tmpl w:val="ABF2DCAC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27074F"/>
    <w:multiLevelType w:val="hybridMultilevel"/>
    <w:tmpl w:val="22C2DCD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A3A394E"/>
    <w:multiLevelType w:val="hybridMultilevel"/>
    <w:tmpl w:val="5F8E348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EED70FC"/>
    <w:multiLevelType w:val="hybridMultilevel"/>
    <w:tmpl w:val="62C6B9A4"/>
    <w:lvl w:ilvl="0" w:tplc="72BC305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F18C74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3EC8A6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986D4F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60A00F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5C4EF3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1FCFD9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E0538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8D2442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FC427FC"/>
    <w:multiLevelType w:val="hybridMultilevel"/>
    <w:tmpl w:val="686C7C92"/>
    <w:lvl w:ilvl="0" w:tplc="4F10684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842EE8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60AD56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1A2666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88B87E7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698BE1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A8463A0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2BE60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168C96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34" w15:restartNumberingAfterBreak="0">
    <w:nsid w:val="5FED413E"/>
    <w:multiLevelType w:val="hybridMultilevel"/>
    <w:tmpl w:val="5E7EA200"/>
    <w:lvl w:ilvl="0" w:tplc="8CFE617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9820D4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DFEDDF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61644C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E08AC5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944AF0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368175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12E2C9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82781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61DA3C9A"/>
    <w:multiLevelType w:val="hybridMultilevel"/>
    <w:tmpl w:val="4D007B26"/>
    <w:lvl w:ilvl="0" w:tplc="CFD8309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9887C2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3644AE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EB0869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C54C2E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0FCDB9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696979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04D45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A62949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63336F80"/>
    <w:multiLevelType w:val="hybridMultilevel"/>
    <w:tmpl w:val="D7EE5484"/>
    <w:lvl w:ilvl="0" w:tplc="080A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466B12"/>
    <w:multiLevelType w:val="hybridMultilevel"/>
    <w:tmpl w:val="D24E80BC"/>
    <w:lvl w:ilvl="0" w:tplc="239EB69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4F2A07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994603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1C7E862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914ECA3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BCA3B9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C986F4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ECE23C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E3E2D9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38" w15:restartNumberingAfterBreak="0">
    <w:nsid w:val="77A70BE3"/>
    <w:multiLevelType w:val="hybridMultilevel"/>
    <w:tmpl w:val="8DF8E7C4"/>
    <w:lvl w:ilvl="0" w:tplc="080A0001">
      <w:start w:val="1"/>
      <w:numFmt w:val="bullet"/>
      <w:lvlText w:val=""/>
      <w:lvlJc w:val="left"/>
      <w:pPr>
        <w:ind w:left="165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39" w15:restartNumberingAfterBreak="0">
    <w:nsid w:val="7804793E"/>
    <w:multiLevelType w:val="hybridMultilevel"/>
    <w:tmpl w:val="3E549BB6"/>
    <w:lvl w:ilvl="0" w:tplc="1568A8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CB447F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50EE70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07C816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CA4CA1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4D21AE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02081F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ACAF5A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76C20B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9AA4A20"/>
    <w:multiLevelType w:val="hybridMultilevel"/>
    <w:tmpl w:val="CF3CB066"/>
    <w:lvl w:ilvl="0" w:tplc="C39481C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E3A6E2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9FA67A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1AE4AD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3C232C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6B882F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83A0FD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35E0AE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A92AAA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C8B3005"/>
    <w:multiLevelType w:val="hybridMultilevel"/>
    <w:tmpl w:val="C65EBE80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16"/>
  </w:num>
  <w:num w:numId="3">
    <w:abstractNumId w:val="29"/>
  </w:num>
  <w:num w:numId="4">
    <w:abstractNumId w:val="15"/>
  </w:num>
  <w:num w:numId="5">
    <w:abstractNumId w:val="21"/>
  </w:num>
  <w:num w:numId="6">
    <w:abstractNumId w:val="0"/>
  </w:num>
  <w:num w:numId="7">
    <w:abstractNumId w:val="22"/>
  </w:num>
  <w:num w:numId="8">
    <w:abstractNumId w:val="37"/>
  </w:num>
  <w:num w:numId="9">
    <w:abstractNumId w:val="33"/>
  </w:num>
  <w:num w:numId="10">
    <w:abstractNumId w:val="13"/>
  </w:num>
  <w:num w:numId="11">
    <w:abstractNumId w:val="26"/>
  </w:num>
  <w:num w:numId="12">
    <w:abstractNumId w:val="28"/>
  </w:num>
  <w:num w:numId="13">
    <w:abstractNumId w:val="19"/>
  </w:num>
  <w:num w:numId="14">
    <w:abstractNumId w:val="14"/>
  </w:num>
  <w:num w:numId="15">
    <w:abstractNumId w:val="25"/>
  </w:num>
  <w:num w:numId="16">
    <w:abstractNumId w:val="3"/>
  </w:num>
  <w:num w:numId="17">
    <w:abstractNumId w:val="39"/>
  </w:num>
  <w:num w:numId="18">
    <w:abstractNumId w:val="8"/>
  </w:num>
  <w:num w:numId="19">
    <w:abstractNumId w:val="32"/>
  </w:num>
  <w:num w:numId="20">
    <w:abstractNumId w:val="27"/>
  </w:num>
  <w:num w:numId="21">
    <w:abstractNumId w:val="34"/>
  </w:num>
  <w:num w:numId="22">
    <w:abstractNumId w:val="17"/>
  </w:num>
  <w:num w:numId="23">
    <w:abstractNumId w:val="40"/>
  </w:num>
  <w:num w:numId="24">
    <w:abstractNumId w:val="35"/>
  </w:num>
  <w:num w:numId="25">
    <w:abstractNumId w:val="18"/>
  </w:num>
  <w:num w:numId="26">
    <w:abstractNumId w:val="4"/>
  </w:num>
  <w:num w:numId="27">
    <w:abstractNumId w:val="9"/>
  </w:num>
  <w:num w:numId="28">
    <w:abstractNumId w:val="38"/>
  </w:num>
  <w:num w:numId="29">
    <w:abstractNumId w:val="24"/>
  </w:num>
  <w:num w:numId="30">
    <w:abstractNumId w:val="1"/>
  </w:num>
  <w:num w:numId="31">
    <w:abstractNumId w:val="30"/>
  </w:num>
  <w:num w:numId="32">
    <w:abstractNumId w:val="20"/>
  </w:num>
  <w:num w:numId="33">
    <w:abstractNumId w:val="41"/>
  </w:num>
  <w:num w:numId="34">
    <w:abstractNumId w:val="6"/>
  </w:num>
  <w:num w:numId="35">
    <w:abstractNumId w:val="7"/>
  </w:num>
  <w:num w:numId="36">
    <w:abstractNumId w:val="2"/>
  </w:num>
  <w:num w:numId="37">
    <w:abstractNumId w:val="5"/>
  </w:num>
  <w:num w:numId="38">
    <w:abstractNumId w:val="23"/>
  </w:num>
  <w:num w:numId="39">
    <w:abstractNumId w:val="10"/>
  </w:num>
  <w:num w:numId="40">
    <w:abstractNumId w:val="31"/>
  </w:num>
  <w:num w:numId="41">
    <w:abstractNumId w:val="12"/>
  </w:num>
  <w:num w:numId="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F62"/>
    <w:rsid w:val="0000312D"/>
    <w:rsid w:val="00026FDA"/>
    <w:rsid w:val="0003390B"/>
    <w:rsid w:val="00034CE1"/>
    <w:rsid w:val="000A5604"/>
    <w:rsid w:val="00110ABC"/>
    <w:rsid w:val="00114078"/>
    <w:rsid w:val="0015280C"/>
    <w:rsid w:val="00161A5D"/>
    <w:rsid w:val="00163DEB"/>
    <w:rsid w:val="00164FAB"/>
    <w:rsid w:val="001B25CE"/>
    <w:rsid w:val="001B3AD4"/>
    <w:rsid w:val="001D1DA1"/>
    <w:rsid w:val="001E5840"/>
    <w:rsid w:val="002015BA"/>
    <w:rsid w:val="00235883"/>
    <w:rsid w:val="00245ACF"/>
    <w:rsid w:val="00253E04"/>
    <w:rsid w:val="002A2F14"/>
    <w:rsid w:val="002B182A"/>
    <w:rsid w:val="002C4210"/>
    <w:rsid w:val="00381C3E"/>
    <w:rsid w:val="003D0211"/>
    <w:rsid w:val="003D2871"/>
    <w:rsid w:val="003F1E5B"/>
    <w:rsid w:val="00451EC9"/>
    <w:rsid w:val="0046228E"/>
    <w:rsid w:val="004B65EF"/>
    <w:rsid w:val="004E6E90"/>
    <w:rsid w:val="00526430"/>
    <w:rsid w:val="005432D7"/>
    <w:rsid w:val="00560440"/>
    <w:rsid w:val="0059171F"/>
    <w:rsid w:val="00621A94"/>
    <w:rsid w:val="00650D94"/>
    <w:rsid w:val="006B582F"/>
    <w:rsid w:val="006F48E4"/>
    <w:rsid w:val="00731F62"/>
    <w:rsid w:val="00773717"/>
    <w:rsid w:val="007744F6"/>
    <w:rsid w:val="00775C53"/>
    <w:rsid w:val="007D4BDC"/>
    <w:rsid w:val="007E4C8F"/>
    <w:rsid w:val="008014D8"/>
    <w:rsid w:val="00861414"/>
    <w:rsid w:val="00881F8D"/>
    <w:rsid w:val="008C2CB7"/>
    <w:rsid w:val="008D29C8"/>
    <w:rsid w:val="008D55B8"/>
    <w:rsid w:val="008D7E84"/>
    <w:rsid w:val="008E3B93"/>
    <w:rsid w:val="00904995"/>
    <w:rsid w:val="00905DA5"/>
    <w:rsid w:val="00932358"/>
    <w:rsid w:val="0093246B"/>
    <w:rsid w:val="00935846"/>
    <w:rsid w:val="00942D03"/>
    <w:rsid w:val="00962E7C"/>
    <w:rsid w:val="009943BC"/>
    <w:rsid w:val="009F4DDE"/>
    <w:rsid w:val="00A41816"/>
    <w:rsid w:val="00AC05A0"/>
    <w:rsid w:val="00AC2E10"/>
    <w:rsid w:val="00AD5268"/>
    <w:rsid w:val="00AF7791"/>
    <w:rsid w:val="00B000C5"/>
    <w:rsid w:val="00B20F3D"/>
    <w:rsid w:val="00B96C74"/>
    <w:rsid w:val="00BA408D"/>
    <w:rsid w:val="00C40F80"/>
    <w:rsid w:val="00C56E2C"/>
    <w:rsid w:val="00C64493"/>
    <w:rsid w:val="00CE3968"/>
    <w:rsid w:val="00CF64A9"/>
    <w:rsid w:val="00CF6C07"/>
    <w:rsid w:val="00D324AF"/>
    <w:rsid w:val="00D66C19"/>
    <w:rsid w:val="00D8042B"/>
    <w:rsid w:val="00D86EBF"/>
    <w:rsid w:val="00DA3D3F"/>
    <w:rsid w:val="00DA3F05"/>
    <w:rsid w:val="00DB3ED8"/>
    <w:rsid w:val="00DC454A"/>
    <w:rsid w:val="00DF0A33"/>
    <w:rsid w:val="00E20385"/>
    <w:rsid w:val="00EB1ECE"/>
    <w:rsid w:val="00F37EC0"/>
    <w:rsid w:val="00F4588C"/>
    <w:rsid w:val="00F500E4"/>
    <w:rsid w:val="00F86886"/>
    <w:rsid w:val="00F87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CBF203C-745F-4BDE-8E17-B6AF40DC2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6C19"/>
    <w:rPr>
      <w:rFonts w:eastAsiaTheme="minorEastAsia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66C1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D66C19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23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2358"/>
    <w:rPr>
      <w:rFonts w:ascii="Tahoma" w:eastAsiaTheme="minorEastAsia" w:hAnsi="Tahoma" w:cs="Tahoma"/>
      <w:sz w:val="16"/>
      <w:szCs w:val="16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09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862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21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458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815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1402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3686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0935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0166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6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18919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7103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4687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24931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21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6055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224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179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60616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2297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522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94306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1340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14938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7523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6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65993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17471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03728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1393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73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111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181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436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0337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42421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468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7362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267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34999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1543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5244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99727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16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251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008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058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3705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7662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51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42545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313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33571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2277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00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99967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67259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1696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7284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0903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183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03437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BBB918-9B93-46AF-8530-67DD2383B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1086</Words>
  <Characters>5978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Invitado</dc:creator>
  <cp:keywords/>
  <dc:description/>
  <cp:lastModifiedBy>Sandra Diaz</cp:lastModifiedBy>
  <cp:revision>2</cp:revision>
  <cp:lastPrinted>2015-01-20T01:57:00Z</cp:lastPrinted>
  <dcterms:created xsi:type="dcterms:W3CDTF">2015-09-16T21:05:00Z</dcterms:created>
  <dcterms:modified xsi:type="dcterms:W3CDTF">2015-09-16T21:05:00Z</dcterms:modified>
</cp:coreProperties>
</file>